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18030E" w:rsidRDefault="00A268C4"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DC7CBA">
        <w:rPr>
          <w:rFonts w:ascii="方正小标宋简体" w:eastAsia="方正小标宋简体" w:hAnsi="宋体" w:hint="eastAsia"/>
          <w:color w:val="000000"/>
          <w:sz w:val="72"/>
          <w:szCs w:val="72"/>
        </w:rPr>
        <w:t>四川省</w:t>
      </w:r>
      <w:bookmarkStart w:id="11" w:name="_Toc15306268"/>
      <w:bookmarkEnd w:id="0"/>
      <w:r w:rsidR="0018030E">
        <w:rPr>
          <w:rFonts w:ascii="方正小标宋简体" w:eastAsia="方正小标宋简体" w:hAnsi="宋体" w:hint="eastAsia"/>
          <w:color w:val="000000"/>
          <w:sz w:val="72"/>
          <w:szCs w:val="72"/>
        </w:rPr>
        <w:t>巴中市审计局</w:t>
      </w:r>
    </w:p>
    <w:p w:rsidR="00DC7CBA" w:rsidRDefault="00A268C4" w:rsidP="00DC7CBA">
      <w:pPr>
        <w:adjustRightInd w:val="0"/>
        <w:snapToGrid w:val="0"/>
        <w:spacing w:line="360" w:lineRule="auto"/>
        <w:jc w:val="center"/>
        <w:outlineLvl w:val="0"/>
        <w:rPr>
          <w:rFonts w:ascii="方正小标宋简体" w:eastAsia="方正小标宋简体" w:hAnsi="宋体"/>
          <w:color w:val="000000"/>
          <w:sz w:val="72"/>
          <w:szCs w:val="72"/>
        </w:rPr>
      </w:pP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r w:rsidR="00AF007D">
        <w:rPr>
          <w:rFonts w:ascii="方正小标宋简体" w:eastAsia="方正小标宋简体" w:hAnsi="宋体" w:hint="eastAsia"/>
          <w:color w:val="000000"/>
          <w:sz w:val="72"/>
          <w:szCs w:val="72"/>
        </w:rPr>
        <w:t>编制说明</w:t>
      </w: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FE25D8" w:rsidP="00FD3CC1">
      <w:pPr>
        <w:widowControl/>
        <w:jc w:val="center"/>
        <w:rPr>
          <w:rFonts w:ascii="黑体" w:eastAsia="黑体" w:hAnsi="黑体" w:cstheme="minorBidi"/>
          <w:noProof/>
          <w:sz w:val="28"/>
          <w:szCs w:val="28"/>
        </w:rPr>
      </w:pPr>
      <w:r w:rsidRPr="00FE25D8">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FE25D8">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w:t>
      </w:r>
      <w:r w:rsidR="0005133F">
        <w:rPr>
          <w:rFonts w:hint="eastAsia"/>
        </w:rPr>
        <w:t>10</w:t>
      </w:r>
      <w:r w:rsidRPr="003E1310">
        <w:rPr>
          <w:rFonts w:hint="eastAsia"/>
        </w:rPr>
        <w:t>月</w:t>
      </w:r>
      <w:r w:rsidR="0005133F">
        <w:rPr>
          <w:rFonts w:hint="eastAsia"/>
        </w:rPr>
        <w:t>9</w:t>
      </w:r>
      <w:r w:rsidRPr="003E1310">
        <w:rPr>
          <w:rFonts w:hint="eastAsia"/>
        </w:rPr>
        <w:t>日</w:t>
      </w:r>
    </w:p>
    <w:p w:rsidR="003E1310" w:rsidRPr="003E1310" w:rsidRDefault="003E1310" w:rsidP="003E1310"/>
    <w:p w:rsidR="00280496" w:rsidRPr="00FD3CC1" w:rsidRDefault="00FE25D8" w:rsidP="003E1310">
      <w:pPr>
        <w:pStyle w:val="10"/>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80C92">
          <w:rPr>
            <w:rFonts w:hint="eastAsia"/>
            <w:webHidden/>
          </w:rPr>
          <w:t>4</w:t>
        </w:r>
      </w:hyperlink>
    </w:p>
    <w:p w:rsidR="00280496" w:rsidRPr="00FD3CC1" w:rsidRDefault="00FE25D8"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FE25D8"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4A711F">
          <w:rPr>
            <w:rFonts w:ascii="仿宋" w:eastAsia="仿宋" w:hAnsi="仿宋"/>
            <w:noProof/>
            <w:webHidden/>
            <w:sz w:val="28"/>
            <w:szCs w:val="28"/>
          </w:rPr>
          <w:t>4</w:t>
        </w:r>
        <w:r w:rsidRPr="00FD3CC1">
          <w:rPr>
            <w:rFonts w:ascii="仿宋" w:eastAsia="仿宋" w:hAnsi="仿宋"/>
            <w:noProof/>
            <w:webHidden/>
            <w:sz w:val="28"/>
            <w:szCs w:val="28"/>
          </w:rPr>
          <w:fldChar w:fldCharType="end"/>
        </w:r>
      </w:hyperlink>
    </w:p>
    <w:p w:rsidR="00280496" w:rsidRPr="00FD3CC1" w:rsidRDefault="00FE25D8"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00DD6B99">
          <w:rPr>
            <w:rFonts w:hint="eastAsia"/>
            <w:webHidden/>
          </w:rPr>
          <w:t>9</w:t>
        </w:r>
      </w:hyperlink>
    </w:p>
    <w:p w:rsidR="00280496" w:rsidRPr="00FD3CC1" w:rsidRDefault="00FE25D8"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00DD6B99">
          <w:rPr>
            <w:rFonts w:ascii="仿宋" w:eastAsia="仿宋" w:hAnsi="仿宋" w:hint="eastAsia"/>
            <w:noProof/>
            <w:webHidden/>
            <w:sz w:val="28"/>
            <w:szCs w:val="28"/>
          </w:rPr>
          <w:t>9</w:t>
        </w:r>
      </w:hyperlink>
    </w:p>
    <w:p w:rsidR="00280496" w:rsidRPr="00FD3CC1" w:rsidRDefault="00FE25D8"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00DD6B99">
          <w:rPr>
            <w:rFonts w:ascii="仿宋" w:eastAsia="仿宋" w:hAnsi="仿宋" w:hint="eastAsia"/>
            <w:noProof/>
            <w:webHidden/>
            <w:sz w:val="28"/>
            <w:szCs w:val="28"/>
          </w:rPr>
          <w:t>10</w:t>
        </w:r>
      </w:hyperlink>
    </w:p>
    <w:p w:rsidR="00280496" w:rsidRPr="00FD3CC1" w:rsidRDefault="00FE25D8"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00DD6B99">
          <w:rPr>
            <w:rFonts w:ascii="仿宋" w:eastAsia="仿宋" w:hAnsi="仿宋" w:hint="eastAsia"/>
            <w:noProof/>
            <w:webHidden/>
            <w:sz w:val="28"/>
            <w:szCs w:val="28"/>
          </w:rPr>
          <w:t>10</w:t>
        </w:r>
      </w:hyperlink>
    </w:p>
    <w:p w:rsidR="00280496" w:rsidRPr="00FD3CC1" w:rsidRDefault="00FE25D8"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00DD6B99">
          <w:rPr>
            <w:rFonts w:ascii="仿宋" w:eastAsia="仿宋" w:hAnsi="仿宋" w:hint="eastAsia"/>
            <w:noProof/>
            <w:webHidden/>
            <w:sz w:val="28"/>
            <w:szCs w:val="28"/>
          </w:rPr>
          <w:t>10</w:t>
        </w:r>
      </w:hyperlink>
    </w:p>
    <w:p w:rsidR="00280496" w:rsidRPr="00FD3CC1" w:rsidRDefault="00FE25D8"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00DD6B99">
          <w:rPr>
            <w:rFonts w:ascii="仿宋" w:eastAsia="仿宋" w:hAnsi="仿宋" w:hint="eastAsia"/>
            <w:noProof/>
            <w:webHidden/>
            <w:sz w:val="28"/>
            <w:szCs w:val="28"/>
          </w:rPr>
          <w:t>10</w:t>
        </w:r>
      </w:hyperlink>
    </w:p>
    <w:p w:rsidR="00280496" w:rsidRPr="00FD3CC1" w:rsidRDefault="00FE25D8"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13</w:t>
        </w:r>
      </w:hyperlink>
    </w:p>
    <w:p w:rsidR="00280496" w:rsidRPr="00FD3CC1" w:rsidRDefault="00FE25D8"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14</w:t>
        </w:r>
      </w:hyperlink>
    </w:p>
    <w:p w:rsidR="00280496" w:rsidRPr="00FD3CC1" w:rsidRDefault="00FE25D8"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15</w:t>
        </w:r>
      </w:hyperlink>
    </w:p>
    <w:p w:rsidR="00280496" w:rsidRPr="00FD3CC1" w:rsidRDefault="00FE25D8" w:rsidP="006748A4">
      <w:pPr>
        <w:pStyle w:val="20"/>
        <w:rPr>
          <w:rFonts w:ascii="仿宋" w:eastAsia="仿宋" w:hAnsi="仿宋" w:cstheme="minorBidi"/>
          <w:noProof/>
          <w:sz w:val="28"/>
          <w:szCs w:val="28"/>
        </w:rPr>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15</w:t>
        </w:r>
      </w:hyperlink>
    </w:p>
    <w:p w:rsidR="00280496" w:rsidRPr="00FD3CC1" w:rsidRDefault="00FE25D8" w:rsidP="006748A4">
      <w:pPr>
        <w:pStyle w:val="20"/>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15</w:t>
        </w:r>
      </w:hyperlink>
    </w:p>
    <w:p w:rsidR="00280496" w:rsidRPr="00FD3CC1" w:rsidRDefault="00FE25D8"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1D5D22">
          <w:rPr>
            <w:rFonts w:hint="eastAsia"/>
            <w:webHidden/>
          </w:rPr>
          <w:t>19</w:t>
        </w:r>
      </w:hyperlink>
    </w:p>
    <w:p w:rsidR="00280496" w:rsidRPr="00FD3CC1" w:rsidRDefault="00FE25D8"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w:t>
        </w:r>
        <w:r w:rsidR="00280496" w:rsidRPr="00FD3CC1">
          <w:rPr>
            <w:rStyle w:val="a8"/>
            <w:bCs/>
            <w:kern w:val="44"/>
          </w:rPr>
          <w:t xml:space="preserve"> </w:t>
        </w:r>
        <w:r w:rsidR="00280496" w:rsidRPr="00FD3CC1">
          <w:rPr>
            <w:rStyle w:val="a8"/>
            <w:rFonts w:hint="eastAsia"/>
            <w:bCs/>
            <w:kern w:val="44"/>
          </w:rPr>
          <w:t>附件</w:t>
        </w:r>
        <w:r w:rsidR="00280496" w:rsidRPr="00FD3CC1">
          <w:rPr>
            <w:webHidden/>
          </w:rPr>
          <w:tab/>
        </w:r>
        <w:r w:rsidR="001D5D22">
          <w:rPr>
            <w:rFonts w:hint="eastAsia"/>
            <w:webHidden/>
          </w:rPr>
          <w:t>22</w:t>
        </w:r>
      </w:hyperlink>
    </w:p>
    <w:p w:rsidR="00280496" w:rsidRPr="00FD3CC1" w:rsidRDefault="00FE25D8" w:rsidP="006748A4">
      <w:pPr>
        <w:pStyle w:val="20"/>
        <w:rPr>
          <w:rFonts w:ascii="仿宋" w:eastAsia="仿宋" w:hAnsi="仿宋" w:cstheme="minorBidi"/>
          <w:noProof/>
          <w:sz w:val="28"/>
          <w:szCs w:val="28"/>
        </w:rPr>
      </w:pPr>
      <w:hyperlink w:anchor="_Toc15396615"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1</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22</w:t>
        </w:r>
      </w:hyperlink>
    </w:p>
    <w:p w:rsidR="00280496" w:rsidRPr="00FD3CC1" w:rsidRDefault="00FE25D8" w:rsidP="006748A4">
      <w:pPr>
        <w:pStyle w:val="20"/>
        <w:rPr>
          <w:rFonts w:ascii="仿宋" w:eastAsia="仿宋" w:hAnsi="仿宋" w:cstheme="minorBidi"/>
          <w:noProof/>
          <w:sz w:val="28"/>
          <w:szCs w:val="28"/>
        </w:rPr>
      </w:pPr>
      <w:hyperlink w:anchor="_Toc15396617"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2</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26</w:t>
        </w:r>
      </w:hyperlink>
    </w:p>
    <w:p w:rsidR="00280496" w:rsidRPr="00FD3CC1" w:rsidRDefault="00FE25D8"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w:t>
        </w:r>
        <w:r w:rsidR="00280496" w:rsidRPr="00FD3CC1">
          <w:rPr>
            <w:rStyle w:val="a8"/>
            <w:bCs/>
            <w:kern w:val="44"/>
          </w:rPr>
          <w:t xml:space="preserve"> </w:t>
        </w:r>
        <w:r w:rsidR="00280496" w:rsidRPr="00FD3CC1">
          <w:rPr>
            <w:rStyle w:val="a8"/>
            <w:rFonts w:hint="eastAsia"/>
            <w:bCs/>
            <w:kern w:val="44"/>
          </w:rPr>
          <w:t>附表</w:t>
        </w:r>
        <w:r w:rsidR="00280496" w:rsidRPr="00FD3CC1">
          <w:rPr>
            <w:webHidden/>
          </w:rPr>
          <w:tab/>
        </w:r>
      </w:hyperlink>
      <w:r w:rsidR="001D5D22">
        <w:rPr>
          <w:rFonts w:hint="eastAsia"/>
        </w:rPr>
        <w:t>29</w:t>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1D5D22">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FE25D8"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_Toc15396628 \h </w:instrText>
        </w:r>
        <w:r w:rsidR="00FE25D8" w:rsidRPr="00FD3CC1">
          <w:rPr>
            <w:rFonts w:ascii="仿宋" w:eastAsia="仿宋" w:hAnsi="仿宋"/>
            <w:noProof/>
            <w:webHidden/>
            <w:sz w:val="28"/>
            <w:szCs w:val="28"/>
          </w:rPr>
        </w:r>
        <w:r w:rsidR="00FE25D8" w:rsidRPr="00FD3CC1">
          <w:rPr>
            <w:rFonts w:ascii="仿宋" w:eastAsia="仿宋" w:hAnsi="仿宋"/>
            <w:noProof/>
            <w:webHidden/>
            <w:sz w:val="28"/>
            <w:szCs w:val="28"/>
          </w:rPr>
          <w:fldChar w:fldCharType="separate"/>
        </w:r>
        <w:r w:rsidR="004A711F">
          <w:rPr>
            <w:rFonts w:ascii="仿宋" w:eastAsia="仿宋" w:hAnsi="仿宋"/>
            <w:noProof/>
            <w:webHidden/>
            <w:sz w:val="28"/>
            <w:szCs w:val="28"/>
          </w:rPr>
          <w:t>2</w:t>
        </w:r>
        <w:r w:rsidR="00EC5290">
          <w:rPr>
            <w:rFonts w:ascii="仿宋" w:eastAsia="仿宋" w:hAnsi="仿宋" w:hint="eastAsia"/>
            <w:noProof/>
            <w:webHidden/>
            <w:sz w:val="28"/>
            <w:szCs w:val="28"/>
          </w:rPr>
          <w:t>9</w:t>
        </w:r>
        <w:r w:rsidR="00FE25D8"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FE25D8"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_Toc15396629 \h </w:instrText>
        </w:r>
        <w:r w:rsidR="00FE25D8" w:rsidRPr="00FD3CC1">
          <w:rPr>
            <w:rFonts w:ascii="仿宋" w:eastAsia="仿宋" w:hAnsi="仿宋"/>
            <w:noProof/>
            <w:webHidden/>
            <w:sz w:val="28"/>
            <w:szCs w:val="28"/>
          </w:rPr>
        </w:r>
        <w:r w:rsidR="00FE25D8" w:rsidRPr="00FD3CC1">
          <w:rPr>
            <w:rFonts w:ascii="仿宋" w:eastAsia="仿宋" w:hAnsi="仿宋"/>
            <w:noProof/>
            <w:webHidden/>
            <w:sz w:val="28"/>
            <w:szCs w:val="28"/>
          </w:rPr>
          <w:fldChar w:fldCharType="separate"/>
        </w:r>
        <w:r w:rsidR="004A711F">
          <w:rPr>
            <w:rFonts w:ascii="仿宋" w:eastAsia="仿宋" w:hAnsi="仿宋"/>
            <w:noProof/>
            <w:webHidden/>
            <w:sz w:val="28"/>
            <w:szCs w:val="28"/>
          </w:rPr>
          <w:t>2</w:t>
        </w:r>
        <w:r w:rsidR="00EC5290">
          <w:rPr>
            <w:rFonts w:ascii="仿宋" w:eastAsia="仿宋" w:hAnsi="仿宋" w:hint="eastAsia"/>
            <w:noProof/>
            <w:webHidden/>
            <w:sz w:val="28"/>
            <w:szCs w:val="28"/>
          </w:rPr>
          <w:t>9</w:t>
        </w:r>
        <w:r w:rsidR="00FE25D8"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EC5290">
          <w:rPr>
            <w:rFonts w:ascii="仿宋" w:eastAsia="仿宋" w:hAnsi="仿宋" w:hint="eastAsia"/>
            <w:noProof/>
            <w:webHidden/>
            <w:sz w:val="28"/>
            <w:szCs w:val="28"/>
          </w:rPr>
          <w:t>30</w:t>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EC5290">
          <w:rPr>
            <w:rFonts w:ascii="仿宋" w:eastAsia="仿宋" w:hAnsi="仿宋" w:hint="eastAsia"/>
            <w:noProof/>
            <w:webHidden/>
            <w:sz w:val="28"/>
            <w:szCs w:val="28"/>
          </w:rPr>
          <w:t>30</w:t>
        </w:r>
      </w:hyperlink>
    </w:p>
    <w:p w:rsidR="000D1D50" w:rsidRPr="00FD3CC1" w:rsidRDefault="00FE25D8"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0D1D50" w:rsidRPr="0018030E" w:rsidRDefault="00A268C4" w:rsidP="0018030E">
      <w:pPr>
        <w:pStyle w:val="a3"/>
        <w:adjustRightIn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End w:id="16"/>
      <w:bookmarkEnd w:id="17"/>
      <w:r w:rsidR="0018030E" w:rsidRPr="0018030E">
        <w:rPr>
          <w:rFonts w:ascii="仿宋" w:eastAsia="仿宋" w:hAnsi="仿宋" w:hint="eastAsia"/>
          <w:bCs/>
          <w:color w:val="000000"/>
          <w:sz w:val="32"/>
          <w:szCs w:val="32"/>
        </w:rPr>
        <w:t>巴中市审计局承担着全市的财政金融、地方税收征管、社会保障、行政事业、国有企业财政财务收支、民生专项资金、资源环保、领导干部经济责任审计和全市政府性投资建设项目、稳增长措施落实情况等审计监督职能。</w:t>
      </w:r>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9C2E98" w:rsidRPr="00CE49DA">
        <w:rPr>
          <w:rFonts w:ascii="仿宋" w:eastAsia="仿宋" w:hAnsi="仿宋" w:hint="eastAsia"/>
          <w:bCs/>
          <w:color w:val="000000"/>
          <w:sz w:val="32"/>
          <w:szCs w:val="32"/>
        </w:rPr>
        <w:t>8</w:t>
      </w:r>
      <w:r w:rsidRPr="00CE49DA">
        <w:rPr>
          <w:rFonts w:ascii="仿宋" w:eastAsia="仿宋" w:hAnsi="仿宋" w:hint="eastAsia"/>
          <w:bCs/>
          <w:color w:val="000000"/>
          <w:sz w:val="32"/>
          <w:szCs w:val="32"/>
        </w:rPr>
        <w:t>年重点工作完成情况。</w:t>
      </w:r>
      <w:bookmarkEnd w:id="18"/>
      <w:bookmarkEnd w:id="19"/>
    </w:p>
    <w:p w:rsidR="0018030E" w:rsidRPr="00E03645" w:rsidRDefault="0018030E" w:rsidP="00E03645">
      <w:pPr>
        <w:pStyle w:val="a3"/>
        <w:adjustRightInd w:val="0"/>
        <w:spacing w:before="93" w:line="600" w:lineRule="exact"/>
        <w:ind w:firstLineChars="210" w:firstLine="672"/>
        <w:outlineLvl w:val="2"/>
        <w:rPr>
          <w:rFonts w:ascii="仿宋" w:eastAsia="仿宋" w:hAnsi="仿宋"/>
          <w:bCs/>
          <w:color w:val="000000"/>
          <w:sz w:val="32"/>
          <w:szCs w:val="32"/>
        </w:rPr>
      </w:pPr>
      <w:r w:rsidRPr="00E03645">
        <w:rPr>
          <w:rFonts w:ascii="仿宋" w:eastAsia="仿宋" w:hAnsi="仿宋"/>
          <w:bCs/>
          <w:color w:val="000000"/>
          <w:sz w:val="32"/>
          <w:szCs w:val="32"/>
        </w:rPr>
        <w:t>（</w:t>
      </w:r>
      <w:r w:rsidRPr="00E03645">
        <w:rPr>
          <w:rFonts w:ascii="仿宋" w:eastAsia="仿宋" w:hAnsi="仿宋" w:hint="eastAsia"/>
          <w:bCs/>
          <w:color w:val="000000"/>
          <w:sz w:val="32"/>
          <w:szCs w:val="32"/>
        </w:rPr>
        <w:t>1</w:t>
      </w:r>
      <w:r w:rsidRPr="00E03645">
        <w:rPr>
          <w:rFonts w:ascii="仿宋" w:eastAsia="仿宋" w:hAnsi="仿宋"/>
          <w:bCs/>
          <w:color w:val="000000"/>
          <w:sz w:val="32"/>
          <w:szCs w:val="32"/>
        </w:rPr>
        <w:t>）把牢主线，主动作为，更加有效的履行职责。坚持把审计工作融入地方经济社会发展大局，将新时代审计新理念融入审计监督实际，在促进政令畅通、推进脱贫攻坚、推动深化改革发展等方面积极发挥审计监督作用。一是紧抓改革主线，加大政策落实跟踪审计力度。以推进深化供给侧结构性改革为主线，聚焦中央和省、市委政策措施的贯彻落实，将市委、市政府出台的稳增长政策措施纳入监督范畴，坚持一个季度一个主题，按季形成审计报告和要情专报，揭示问题84个，提出整改建议被采纳80条，推动整改落实、政策落地，在稳增长、促改革、调结构、惠民生、防风险等方面发挥了积极的监督保障作用。二是着眼安全绩效，加大财政审计力度。突出预算管理和执行、财政资金绩效、防范</w:t>
      </w:r>
      <w:r w:rsidRPr="00E03645">
        <w:rPr>
          <w:rFonts w:ascii="仿宋" w:eastAsia="仿宋" w:hAnsi="仿宋"/>
          <w:bCs/>
          <w:color w:val="000000"/>
          <w:sz w:val="32"/>
          <w:szCs w:val="32"/>
        </w:rPr>
        <w:lastRenderedPageBreak/>
        <w:t>政府性债务风险等方面重点，不断扩大对一般公共预算和政府性基金、国有资本经营、社会保险基金预算执行情况的审计覆盖面。积极探索和建立市级财政决算草案审计工作制度。对6个市级预算部门和10个所属单位预算执行进行延伸审计，查出管理不规范资金15.18亿元，通过加大税收征管审计，促进税款追缴入库1800万元。三是及时总结，全面开展环境资源审计。以全面推行领导干部自然资源资产审计为突破口，聚焦污染治理、资金安全使用、管护责任落实，加大自然资源环境审计，助力打好污染防治攻坚战。通过对全市5个乡镇10名党政领导干部自然资源资产进行审计，揭示发现问题24个，针对问题提出对策建议13条，切实推动领导干部牢固树立生态文明观和正确政绩观，审计监督促进绿色发展成效明显。</w:t>
      </w:r>
    </w:p>
    <w:p w:rsidR="0018030E" w:rsidRPr="00E03645" w:rsidRDefault="0018030E" w:rsidP="00E03645">
      <w:pPr>
        <w:pStyle w:val="a3"/>
        <w:adjustRightInd w:val="0"/>
        <w:spacing w:before="93" w:line="600" w:lineRule="exact"/>
        <w:ind w:firstLineChars="210" w:firstLine="672"/>
        <w:outlineLvl w:val="2"/>
        <w:rPr>
          <w:rFonts w:ascii="仿宋" w:eastAsia="仿宋" w:hAnsi="仿宋"/>
          <w:bCs/>
          <w:color w:val="000000"/>
          <w:sz w:val="32"/>
          <w:szCs w:val="32"/>
        </w:rPr>
      </w:pPr>
      <w:r w:rsidRPr="00E03645">
        <w:rPr>
          <w:rFonts w:ascii="仿宋" w:eastAsia="仿宋" w:hAnsi="仿宋"/>
          <w:bCs/>
          <w:color w:val="000000"/>
          <w:sz w:val="32"/>
          <w:szCs w:val="32"/>
        </w:rPr>
        <w:t>（</w:t>
      </w:r>
      <w:r w:rsidRPr="00E03645">
        <w:rPr>
          <w:rFonts w:ascii="仿宋" w:eastAsia="仿宋" w:hAnsi="仿宋" w:hint="eastAsia"/>
          <w:bCs/>
          <w:color w:val="000000"/>
          <w:sz w:val="32"/>
          <w:szCs w:val="32"/>
        </w:rPr>
        <w:t>2</w:t>
      </w:r>
      <w:r w:rsidRPr="00E03645">
        <w:rPr>
          <w:rFonts w:ascii="仿宋" w:eastAsia="仿宋" w:hAnsi="仿宋"/>
          <w:bCs/>
          <w:color w:val="000000"/>
          <w:sz w:val="32"/>
          <w:szCs w:val="32"/>
        </w:rPr>
        <w:t>）对焦发展，对接需要，更加贴心的护航大局。围绕建设川陕革命老区振兴发展示范区，在脱贫攻坚、重点项目建设、干部选拔任用等方面发挥审计服务作用，为我市经济社会健康发展保驾护航。一是突出首位意识，加大扶贫审计力度。坚持专项审计和交叉审计相结合，完成巴州区2017年度扶贫资金专项审计，开展对全市2015－2017年强农惠农财政补贴资金使用“一卡通”专项审计调查，组织对市本级、通江县、南江县、平昌县5个扶贫专项2017年度实施方案重点内容进行专项审计调查，共抽审扶贫项目336个，审计资金总额49.71亿元，查出违纪违规问题金额2.3亿元，</w:t>
      </w:r>
      <w:r w:rsidRPr="00E03645">
        <w:rPr>
          <w:rFonts w:ascii="仿宋" w:eastAsia="仿宋" w:hAnsi="仿宋"/>
          <w:bCs/>
          <w:color w:val="000000"/>
          <w:sz w:val="32"/>
          <w:szCs w:val="32"/>
        </w:rPr>
        <w:lastRenderedPageBreak/>
        <w:t>移送违法违纪线索7件，提出整改建议56条，通过对审计发现问题的整改，为全市脱贫攻坚提供了有力的审计保障。二是紧盯权力运行，加大经济责任审计力度。采取部门预算执行与经济责任审计合并开展方式对12个市级部门主要领导经济责任进行审计，通过跨市交叉方式对绵阳市安州区党政主要领导经济责任进行审计，提出审计建议被采纳43条。将党政领导干部选人用人责任审查、机构编制责任审核和任期经济责任审计有机对接，突出经济责任审计结果运用，经济责任审计在服务全面从严治党、推进反腐倡廉上的作用更加凸显。三是突出监督重点，加大政府投资审计力度。全面落实投资审计“三个转变”要求，聚焦主业主责，延伸审计触觉，前移监督关口，扎实开展“项目年”决策部署推进情况专项审计调查，对40个省市重点项目开展专项审计调查，重点关注了“项目年”决策部署推进中项目实施进度、相关制度执行、政策措施落实、专项资金使用等情况，向党委、政府提出健全完善重大项目建设管理、推进有效投资等建议12条，发出审计建议书6份，移送纪检监察机关线索1件。跟踪审计巴中恩阳机场、红鱼洞水库等省市重点建设项目15个，通过跟踪审计，反映项目推进不理想、筹资渠道较单一、要素保障不到位等问题45个，提出各类审计建议38条。全市完成政府投资竣工决算审计项目235个，送审投资总额37.42亿元，通过审计节约财政资金3.49亿元。完成全市2017年度保障性安居工程跟踪审计，揭示问题83个，提出</w:t>
      </w:r>
      <w:r w:rsidRPr="00E03645">
        <w:rPr>
          <w:rFonts w:ascii="仿宋" w:eastAsia="仿宋" w:hAnsi="仿宋"/>
          <w:bCs/>
          <w:color w:val="000000"/>
          <w:sz w:val="32"/>
          <w:szCs w:val="32"/>
        </w:rPr>
        <w:lastRenderedPageBreak/>
        <w:t>建议意见被采纳20条，有效规范项目建设、住房分配、资金管理等问题。</w:t>
      </w:r>
    </w:p>
    <w:p w:rsidR="0018030E" w:rsidRPr="00E03645" w:rsidRDefault="0018030E" w:rsidP="00E03645">
      <w:pPr>
        <w:pStyle w:val="a3"/>
        <w:adjustRightInd w:val="0"/>
        <w:spacing w:before="93" w:line="600" w:lineRule="exact"/>
        <w:ind w:firstLineChars="210" w:firstLine="672"/>
        <w:outlineLvl w:val="2"/>
        <w:rPr>
          <w:rFonts w:ascii="仿宋" w:eastAsia="仿宋" w:hAnsi="仿宋"/>
          <w:bCs/>
          <w:color w:val="000000"/>
          <w:sz w:val="32"/>
          <w:szCs w:val="32"/>
        </w:rPr>
      </w:pPr>
      <w:r w:rsidRPr="00E03645">
        <w:rPr>
          <w:rFonts w:ascii="仿宋" w:eastAsia="仿宋" w:hAnsi="仿宋"/>
          <w:bCs/>
          <w:color w:val="000000"/>
          <w:sz w:val="32"/>
          <w:szCs w:val="32"/>
        </w:rPr>
        <w:t>（</w:t>
      </w:r>
      <w:r w:rsidRPr="00E03645">
        <w:rPr>
          <w:rFonts w:ascii="仿宋" w:eastAsia="仿宋" w:hAnsi="仿宋" w:hint="eastAsia"/>
          <w:bCs/>
          <w:color w:val="000000"/>
          <w:sz w:val="32"/>
          <w:szCs w:val="32"/>
        </w:rPr>
        <w:t>3</w:t>
      </w:r>
      <w:r w:rsidRPr="00E03645">
        <w:rPr>
          <w:rFonts w:ascii="仿宋" w:eastAsia="仿宋" w:hAnsi="仿宋"/>
          <w:bCs/>
          <w:color w:val="000000"/>
          <w:sz w:val="32"/>
          <w:szCs w:val="32"/>
        </w:rPr>
        <w:t>）创新求变，提升质效，更加有力的增强活力。我们以激发活力和动力为目标，着力树牢规则意识，严守质量生命线，紧盯审计整改见效，积极在审计制度建设、审计方式方法、审计问题整改等方面进行有益探索，推动审计工作创新发展。一是着力健全制度立规范。坚持以质量效益为先，依法执审为要，着眼各项事业科学发展，一方面通过审计促进出台《巴中市人民代表大会常务委员会预算联网监督办法》《关于印发2018年推进“八个一批”工作实施方案的通知》等制度性规范文件。另一方面，借助巡察整改，及时修订完善审计权力运行、机关内部管理、审计现场管理、审计质量控制、审计结果应用等规章制度37个，从制度层面为审计工作顺利开展创造良好的环境，审计规范化水平进一步提高。二是着力改进方式提效能。在推动审计全覆盖上，统筹整合各类审计项目，形成财政、经济责任、政府投资和重大政策措施跟踪审计一体化，使项目在内容上互相呼应、证据上互相支撑、时间上前后衔接。在项目组织实施上，全面推行审计组长竞聘制，采取上审下、交叉审、上下联动等方式，实行方案制定、人员调配、现场管理、成果提炼、结果公告“五统一”。在风险防控上，抓住重点点位、关键岗位、敏感节点，积极构建审计计划、审计实施、审计审理、审计执行“四权分离”机制，有效破解审计力量单薄与工作任务繁重重的</w:t>
      </w:r>
      <w:r w:rsidRPr="00E03645">
        <w:rPr>
          <w:rFonts w:ascii="仿宋" w:eastAsia="仿宋" w:hAnsi="仿宋"/>
          <w:bCs/>
          <w:color w:val="000000"/>
          <w:sz w:val="32"/>
          <w:szCs w:val="32"/>
        </w:rPr>
        <w:lastRenderedPageBreak/>
        <w:t>问题。三是着力问题</w:t>
      </w:r>
      <w:r w:rsidRPr="00E03645">
        <w:rPr>
          <w:rFonts w:ascii="仿宋" w:eastAsia="仿宋" w:hAnsi="仿宋" w:hint="eastAsia"/>
          <w:bCs/>
          <w:color w:val="000000"/>
          <w:sz w:val="32"/>
          <w:szCs w:val="32"/>
        </w:rPr>
        <w:t>移送</w:t>
      </w:r>
      <w:r w:rsidRPr="00E03645">
        <w:rPr>
          <w:rFonts w:ascii="仿宋" w:eastAsia="仿宋" w:hAnsi="仿宋"/>
          <w:bCs/>
          <w:color w:val="000000"/>
          <w:sz w:val="32"/>
          <w:szCs w:val="32"/>
        </w:rPr>
        <w:t>整改促长效。密切与纪委监委、组织人事、巡视巡察等部门的联系沟通</w:t>
      </w:r>
      <w:r w:rsidRPr="00E03645">
        <w:rPr>
          <w:rFonts w:ascii="仿宋" w:eastAsia="仿宋" w:hAnsi="仿宋" w:hint="eastAsia"/>
          <w:bCs/>
          <w:color w:val="000000"/>
          <w:sz w:val="32"/>
          <w:szCs w:val="32"/>
        </w:rPr>
        <w:t>，全年向纪委监委、公安移送问题线</w:t>
      </w:r>
      <w:r w:rsidRPr="00E03645">
        <w:rPr>
          <w:rFonts w:ascii="仿宋" w:eastAsia="仿宋" w:hAnsi="仿宋"/>
          <w:bCs/>
          <w:color w:val="000000"/>
          <w:sz w:val="32"/>
          <w:szCs w:val="32"/>
        </w:rPr>
        <w:t>索28件，25人</w:t>
      </w:r>
      <w:r w:rsidRPr="00E03645">
        <w:rPr>
          <w:rFonts w:ascii="仿宋" w:eastAsia="仿宋" w:hAnsi="仿宋" w:hint="eastAsia"/>
          <w:bCs/>
          <w:color w:val="000000"/>
          <w:sz w:val="32"/>
          <w:szCs w:val="32"/>
        </w:rPr>
        <w:t>受到党政纪处分。</w:t>
      </w:r>
      <w:r w:rsidRPr="00E03645">
        <w:rPr>
          <w:rFonts w:ascii="仿宋" w:eastAsia="仿宋" w:hAnsi="仿宋"/>
          <w:bCs/>
          <w:color w:val="000000"/>
          <w:sz w:val="32"/>
          <w:szCs w:val="32"/>
        </w:rPr>
        <w:t xml:space="preserve">切实加强审计发现问题整改工作，探索建立政府主导、部门联动、跟踪督办、责任追究、结果公告、人大报告的审计整改工作机制。去年市级预算执行和其他财政收支审计查出突出问题整改率达98.5%，促进增收节支和挽回经济损失1.79亿元，移送处理金额2.18亿元，被审计单位整改认识、整改力度、整改效果得到明显提高。   </w:t>
      </w:r>
    </w:p>
    <w:p w:rsidR="0018030E" w:rsidRPr="00E03645" w:rsidRDefault="0018030E" w:rsidP="00E03645">
      <w:pPr>
        <w:pStyle w:val="a3"/>
        <w:adjustRightInd w:val="0"/>
        <w:spacing w:before="93" w:line="600" w:lineRule="exact"/>
        <w:ind w:firstLineChars="210" w:firstLine="672"/>
        <w:outlineLvl w:val="2"/>
        <w:rPr>
          <w:rFonts w:ascii="仿宋" w:eastAsia="仿宋" w:hAnsi="仿宋"/>
          <w:bCs/>
          <w:color w:val="000000"/>
          <w:sz w:val="32"/>
          <w:szCs w:val="32"/>
        </w:rPr>
      </w:pPr>
      <w:r w:rsidRPr="00E03645">
        <w:rPr>
          <w:rFonts w:ascii="仿宋" w:eastAsia="仿宋" w:hAnsi="仿宋"/>
          <w:bCs/>
          <w:color w:val="000000"/>
          <w:sz w:val="32"/>
          <w:szCs w:val="32"/>
        </w:rPr>
        <w:t>（</w:t>
      </w:r>
      <w:r w:rsidRPr="00E03645">
        <w:rPr>
          <w:rFonts w:ascii="仿宋" w:eastAsia="仿宋" w:hAnsi="仿宋" w:hint="eastAsia"/>
          <w:bCs/>
          <w:color w:val="000000"/>
          <w:sz w:val="32"/>
          <w:szCs w:val="32"/>
        </w:rPr>
        <w:t>4</w:t>
      </w:r>
      <w:r w:rsidRPr="00E03645">
        <w:rPr>
          <w:rFonts w:ascii="仿宋" w:eastAsia="仿宋" w:hAnsi="仿宋"/>
          <w:bCs/>
          <w:color w:val="000000"/>
          <w:sz w:val="32"/>
          <w:szCs w:val="32"/>
        </w:rPr>
        <w:t>）严字当头，实处发力，更加扎实的夯实根基。始终把加强审计队伍建设作为推动审计事业发展的基础性工程来抓，切实扛起主体责任，强化“四个意识”，抓实思想政治教育，提升审计能力，夯实执业根基。一是落实全面从严治党各项要求。认真落实基层党建第一责任人责任和主体责任，始终把党的建设放在审计事业的首位。扎实推进“两学一做”学习教育常态化制度化，牢固树立“四个意识”，增强“四个自信”，</w:t>
      </w:r>
      <w:r w:rsidRPr="00E03645">
        <w:rPr>
          <w:rFonts w:ascii="仿宋" w:eastAsia="仿宋" w:hAnsi="仿宋" w:hint="eastAsia"/>
          <w:bCs/>
          <w:color w:val="000000"/>
          <w:sz w:val="32"/>
          <w:szCs w:val="32"/>
        </w:rPr>
        <w:t>坚定“两个维护”，</w:t>
      </w:r>
      <w:r w:rsidRPr="00E03645">
        <w:rPr>
          <w:rFonts w:ascii="仿宋" w:eastAsia="仿宋" w:hAnsi="仿宋"/>
          <w:bCs/>
          <w:color w:val="000000"/>
          <w:sz w:val="32"/>
          <w:szCs w:val="32"/>
        </w:rPr>
        <w:t>组织学习宣传党的十九大、习近平总书记来川系列重要讲话和省市委全会精神，加大中央、省市委重大发展战略和改革创新理念等政策、法规的学习研究，开展党建助推脱贫攻坚等系列活动，以扎实的党建推进各项审计工作。二是全面提升审计队伍素质能力。主动适应信息化快速发展的需要，力补计算机审计短板，加快推进市级电子数据中心和数据集中分析室建设，审计信息</w:t>
      </w:r>
      <w:r w:rsidRPr="00E03645">
        <w:rPr>
          <w:rFonts w:ascii="仿宋" w:eastAsia="仿宋" w:hAnsi="仿宋"/>
          <w:bCs/>
          <w:color w:val="000000"/>
          <w:sz w:val="32"/>
          <w:szCs w:val="32"/>
        </w:rPr>
        <w:lastRenderedPageBreak/>
        <w:t>化建设步入快车道。严把人员进口关，进一步优化干部队伍的专业、年龄结构，完善审计教育培训机制，通过上挂下派、高校培训、专题研讨等多种形式培训审计人员，在大型审计项目中开展实战锻炼，促进全市审计干部队伍的业务和综合素质整体提升。三是持之以恒抓好正风肃纪。结合全市整治“中梗阻”专项行动、省审计厅“纪律作风专项整治月”活动以及市委巡察整改工作，充分与派驻纪检组配合，对全局干部职工廉洁自律和作风建设进行严厉整顿。突出对机关廉政风险岗位分类管控，采取跟踪督察对审计组进行廉政纪律回访和现场检查，进一步严明审计纪律，防范控制廉政风险，促进审计干部作风转变。全年共抽调30余人次积极参与巡察工作和省、市纪委廉政审查工作，发挥审计监督和反腐败成员单位职能。审计干部的纪律和规矩意识明显增强，审计作风更加优良、纪律更加严明。</w:t>
      </w:r>
    </w:p>
    <w:p w:rsidR="000D1D50" w:rsidRPr="00E03645" w:rsidRDefault="00A268C4" w:rsidP="00E03645">
      <w:pPr>
        <w:pStyle w:val="a3"/>
        <w:adjustRightInd w:val="0"/>
        <w:spacing w:before="93" w:line="600" w:lineRule="exact"/>
        <w:ind w:firstLineChars="210" w:firstLine="672"/>
        <w:outlineLvl w:val="2"/>
        <w:rPr>
          <w:rFonts w:ascii="仿宋" w:eastAsia="仿宋" w:hAnsi="仿宋"/>
          <w:b/>
          <w:color w:val="000000"/>
        </w:rPr>
      </w:pPr>
      <w:bookmarkStart w:id="20" w:name="_Toc15377200"/>
      <w:bookmarkStart w:id="21" w:name="_Toc15396601"/>
      <w:r w:rsidRPr="00E03645">
        <w:rPr>
          <w:rFonts w:ascii="仿宋" w:eastAsia="仿宋" w:hAnsi="仿宋" w:hint="eastAsia"/>
          <w:bCs/>
          <w:color w:val="000000"/>
          <w:sz w:val="32"/>
          <w:szCs w:val="32"/>
        </w:rPr>
        <w:t>二、机</w:t>
      </w:r>
      <w:r w:rsidRPr="00E03645">
        <w:rPr>
          <w:rFonts w:ascii="仿宋" w:eastAsia="仿宋" w:hAnsi="仿宋" w:hint="eastAsia"/>
          <w:b/>
          <w:color w:val="000000"/>
        </w:rPr>
        <w:t>构设置</w:t>
      </w:r>
      <w:bookmarkEnd w:id="20"/>
      <w:bookmarkEnd w:id="21"/>
    </w:p>
    <w:p w:rsidR="00E03645" w:rsidRPr="00E03645" w:rsidRDefault="0018030E" w:rsidP="00E03645">
      <w:pPr>
        <w:pStyle w:val="a3"/>
        <w:adjustRightInd w:val="0"/>
        <w:spacing w:before="93" w:line="600" w:lineRule="exact"/>
        <w:ind w:firstLineChars="210" w:firstLine="672"/>
        <w:outlineLvl w:val="2"/>
        <w:rPr>
          <w:rFonts w:ascii="仿宋" w:eastAsia="仿宋" w:hAnsi="仿宋"/>
          <w:bCs/>
          <w:color w:val="000000"/>
          <w:sz w:val="32"/>
          <w:szCs w:val="32"/>
        </w:rPr>
      </w:pPr>
      <w:r w:rsidRPr="00E03645">
        <w:rPr>
          <w:rFonts w:ascii="仿宋" w:eastAsia="仿宋" w:hAnsi="仿宋" w:hint="eastAsia"/>
          <w:bCs/>
          <w:color w:val="000000"/>
          <w:sz w:val="32"/>
          <w:szCs w:val="32"/>
        </w:rPr>
        <w:t>巴中市审计局系行政单位1个，下属</w:t>
      </w:r>
      <w:r w:rsidR="00E03645">
        <w:rPr>
          <w:rFonts w:ascii="仿宋" w:eastAsia="仿宋" w:hAnsi="仿宋" w:hint="eastAsia"/>
          <w:bCs/>
          <w:color w:val="000000"/>
          <w:sz w:val="32"/>
          <w:szCs w:val="32"/>
        </w:rPr>
        <w:t>非独立核算</w:t>
      </w:r>
      <w:r w:rsidRPr="00E03645">
        <w:rPr>
          <w:rFonts w:ascii="仿宋" w:eastAsia="仿宋" w:hAnsi="仿宋" w:hint="eastAsia"/>
          <w:bCs/>
          <w:color w:val="000000"/>
          <w:sz w:val="32"/>
          <w:szCs w:val="32"/>
        </w:rPr>
        <w:t>其他事业单位2个（巴中市审计信息中心、巴中市政府投资审计中心）</w:t>
      </w:r>
      <w:r w:rsidR="00E03645">
        <w:rPr>
          <w:rFonts w:ascii="仿宋" w:eastAsia="仿宋" w:hAnsi="仿宋" w:hint="eastAsia"/>
          <w:bCs/>
          <w:color w:val="000000"/>
          <w:sz w:val="32"/>
          <w:szCs w:val="32"/>
        </w:rPr>
        <w:t>，</w:t>
      </w:r>
      <w:r w:rsidR="00E03645" w:rsidRPr="00E03645">
        <w:rPr>
          <w:rFonts w:ascii="仿宋" w:eastAsia="仿宋" w:hAnsi="仿宋" w:hint="eastAsia"/>
          <w:bCs/>
          <w:color w:val="000000"/>
          <w:sz w:val="32"/>
          <w:szCs w:val="32"/>
        </w:rPr>
        <w:t>下辖经开区审计分局。</w:t>
      </w:r>
    </w:p>
    <w:p w:rsidR="000D1D50" w:rsidRPr="00CE49DA"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纳入2018年度部门决算编制范围的二级预算单位包括：</w:t>
      </w:r>
    </w:p>
    <w:p w:rsidR="00C202F8" w:rsidRDefault="00E03645" w:rsidP="00C202F8">
      <w:pPr>
        <w:pStyle w:val="a3"/>
        <w:adjustRightInd w:val="0"/>
        <w:snapToGrid w:val="0"/>
        <w:spacing w:before="93" w:line="600" w:lineRule="exact"/>
        <w:outlineLvl w:val="2"/>
        <w:rPr>
          <w:rFonts w:ascii="仿宋" w:eastAsia="仿宋" w:hAnsi="仿宋"/>
          <w:bCs/>
          <w:color w:val="000000"/>
          <w:sz w:val="32"/>
          <w:szCs w:val="32"/>
        </w:rPr>
      </w:pPr>
      <w:bookmarkStart w:id="22" w:name="_Toc15306276"/>
      <w:bookmarkStart w:id="23" w:name="_Toc15377202"/>
      <w:bookmarkStart w:id="24" w:name="_Toc15377433"/>
      <w:bookmarkStart w:id="25" w:name="_Toc15378449"/>
      <w:r w:rsidRPr="00E03645">
        <w:rPr>
          <w:rFonts w:ascii="仿宋" w:eastAsia="仿宋" w:hAnsi="仿宋" w:hint="eastAsia"/>
          <w:bCs/>
          <w:color w:val="000000"/>
          <w:sz w:val="32"/>
          <w:szCs w:val="32"/>
        </w:rPr>
        <w:t>经开区审计分局</w:t>
      </w:r>
      <w:bookmarkStart w:id="26" w:name="_Toc15377204"/>
      <w:bookmarkStart w:id="27" w:name="_Toc15396602"/>
      <w:bookmarkEnd w:id="22"/>
      <w:bookmarkEnd w:id="23"/>
      <w:bookmarkEnd w:id="24"/>
      <w:bookmarkEnd w:id="25"/>
    </w:p>
    <w:p w:rsidR="000D1D50" w:rsidRDefault="00A268C4" w:rsidP="00C202F8">
      <w:pPr>
        <w:pStyle w:val="a3"/>
        <w:adjustRightInd w:val="0"/>
        <w:snapToGrid w:val="0"/>
        <w:spacing w:before="93" w:line="600" w:lineRule="exact"/>
        <w:jc w:val="center"/>
        <w:outlineLvl w:val="2"/>
        <w:rPr>
          <w:rStyle w:val="1Char"/>
          <w:rFonts w:ascii="黑体" w:eastAsia="黑体" w:hAnsi="黑体"/>
        </w:rPr>
      </w:pPr>
      <w:r w:rsidRPr="00C202F8">
        <w:rPr>
          <w:rStyle w:val="1Char"/>
          <w:rFonts w:ascii="黑体" w:eastAsia="黑体" w:hAnsi="黑体" w:hint="eastAsia"/>
        </w:rPr>
        <w:t xml:space="preserve">第二部分 </w:t>
      </w:r>
      <w:r w:rsidRPr="00065F8F">
        <w:rPr>
          <w:rStyle w:val="1Char"/>
          <w:rFonts w:ascii="黑体" w:eastAsia="黑体" w:hAnsi="黑体" w:hint="eastAsia"/>
        </w:rPr>
        <w:t>2018年度部门决算情况说明</w:t>
      </w:r>
      <w:bookmarkEnd w:id="26"/>
      <w:bookmarkEnd w:id="27"/>
    </w:p>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5"/>
      <w:bookmarkStart w:id="29"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8"/>
      <w:bookmarkEnd w:id="29"/>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lastRenderedPageBreak/>
        <w:t>2018年度收、支总计</w:t>
      </w:r>
      <w:r w:rsidR="001D0899">
        <w:rPr>
          <w:rFonts w:ascii="仿宋" w:eastAsia="仿宋" w:hAnsi="仿宋" w:hint="eastAsia"/>
          <w:color w:val="000000"/>
          <w:sz w:val="32"/>
          <w:szCs w:val="32"/>
        </w:rPr>
        <w:t>1775.06</w:t>
      </w:r>
      <w:r w:rsidRPr="00CE49DA">
        <w:rPr>
          <w:rFonts w:ascii="仿宋" w:eastAsia="仿宋" w:hAnsi="仿宋" w:hint="eastAsia"/>
          <w:color w:val="000000"/>
          <w:sz w:val="32"/>
          <w:szCs w:val="32"/>
        </w:rPr>
        <w:t>万元。与2017年相比，收、支总计</w:t>
      </w:r>
      <w:r w:rsidR="000E0D0A">
        <w:rPr>
          <w:rFonts w:ascii="仿宋" w:eastAsia="仿宋" w:hAnsi="仿宋" w:hint="eastAsia"/>
          <w:color w:val="000000"/>
          <w:sz w:val="32"/>
          <w:szCs w:val="32"/>
        </w:rPr>
        <w:t>1633.9万元</w:t>
      </w:r>
      <w:r w:rsidRPr="00CE49DA">
        <w:rPr>
          <w:rFonts w:ascii="仿宋" w:eastAsia="仿宋" w:hAnsi="仿宋" w:hint="eastAsia"/>
          <w:color w:val="000000"/>
          <w:sz w:val="32"/>
          <w:szCs w:val="32"/>
        </w:rPr>
        <w:t>各增加</w:t>
      </w:r>
      <w:r w:rsidR="001D0899">
        <w:rPr>
          <w:rFonts w:ascii="仿宋" w:eastAsia="仿宋" w:hAnsi="仿宋" w:hint="eastAsia"/>
          <w:color w:val="000000"/>
          <w:sz w:val="32"/>
          <w:szCs w:val="32"/>
        </w:rPr>
        <w:t>141.1</w:t>
      </w:r>
      <w:r w:rsidR="000E0D0A">
        <w:rPr>
          <w:rFonts w:ascii="仿宋" w:eastAsia="仿宋" w:hAnsi="仿宋" w:hint="eastAsia"/>
          <w:color w:val="000000"/>
          <w:sz w:val="32"/>
          <w:szCs w:val="32"/>
        </w:rPr>
        <w:t>7</w:t>
      </w:r>
      <w:r w:rsidRPr="00CE49DA">
        <w:rPr>
          <w:rFonts w:ascii="仿宋" w:eastAsia="仿宋" w:hAnsi="仿宋" w:hint="eastAsia"/>
          <w:color w:val="000000"/>
          <w:sz w:val="32"/>
          <w:szCs w:val="32"/>
        </w:rPr>
        <w:t>万元，增长</w:t>
      </w:r>
      <w:r w:rsidR="001D0899">
        <w:rPr>
          <w:rFonts w:ascii="仿宋" w:eastAsia="仿宋" w:hAnsi="仿宋" w:hint="eastAsia"/>
          <w:color w:val="000000"/>
          <w:sz w:val="32"/>
          <w:szCs w:val="32"/>
        </w:rPr>
        <w:t>7.95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5D023B">
        <w:rPr>
          <w:rFonts w:ascii="仿宋" w:eastAsia="仿宋" w:hAnsi="仿宋" w:hint="eastAsia"/>
          <w:color w:val="000000"/>
          <w:sz w:val="32"/>
          <w:szCs w:val="32"/>
        </w:rPr>
        <w:t>累计结余比上年增加102.95万元，当年基本支出预算比上年增加38.22万元。</w:t>
      </w:r>
    </w:p>
    <w:p w:rsidR="000D1D50" w:rsidRPr="00CE49DA" w:rsidRDefault="000D1D50">
      <w:pPr>
        <w:spacing w:line="600" w:lineRule="exact"/>
        <w:ind w:firstLineChars="200" w:firstLine="640"/>
        <w:jc w:val="left"/>
        <w:rPr>
          <w:rFonts w:ascii="仿宋_GB2312" w:eastAsia="仿宋_GB2312"/>
          <w:color w:val="000000"/>
          <w:sz w:val="32"/>
          <w:szCs w:val="32"/>
        </w:rPr>
      </w:pP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30" w:name="_Toc15377206"/>
      <w:bookmarkStart w:id="31"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0"/>
      <w:bookmarkEnd w:id="31"/>
    </w:p>
    <w:p w:rsidR="000D1D50" w:rsidRPr="00CE49DA" w:rsidRDefault="00A268C4" w:rsidP="00AE2971">
      <w:pPr>
        <w:spacing w:line="600" w:lineRule="exact"/>
        <w:ind w:firstLineChars="200" w:firstLine="640"/>
        <w:outlineLvl w:val="1"/>
        <w:rPr>
          <w:rFonts w:ascii="仿宋_GB2312" w:eastAsia="仿宋_GB2312"/>
          <w:color w:val="FF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AE2971">
        <w:rPr>
          <w:rFonts w:ascii="仿宋" w:eastAsia="仿宋" w:hAnsi="仿宋" w:hint="eastAsia"/>
          <w:color w:val="000000"/>
          <w:sz w:val="32"/>
          <w:szCs w:val="32"/>
        </w:rPr>
        <w:t>1520.96</w:t>
      </w:r>
      <w:r w:rsidRPr="00ED4085">
        <w:rPr>
          <w:rFonts w:ascii="仿宋" w:eastAsia="仿宋" w:hAnsi="仿宋" w:hint="eastAsia"/>
          <w:color w:val="000000"/>
          <w:sz w:val="32"/>
          <w:szCs w:val="32"/>
        </w:rPr>
        <w:t>万元，其中：一般公共预算财政拨款收入</w:t>
      </w:r>
      <w:r w:rsidR="00AE2971">
        <w:rPr>
          <w:rFonts w:ascii="仿宋" w:eastAsia="仿宋" w:hAnsi="仿宋" w:hint="eastAsia"/>
          <w:color w:val="000000"/>
          <w:sz w:val="32"/>
          <w:szCs w:val="32"/>
        </w:rPr>
        <w:t>1520.96</w:t>
      </w:r>
      <w:r w:rsidRPr="00ED4085">
        <w:rPr>
          <w:rFonts w:ascii="仿宋" w:eastAsia="仿宋" w:hAnsi="仿宋" w:hint="eastAsia"/>
          <w:color w:val="000000"/>
          <w:sz w:val="32"/>
          <w:szCs w:val="32"/>
        </w:rPr>
        <w:t>万元，占</w:t>
      </w:r>
      <w:r w:rsidR="00AE2971">
        <w:rPr>
          <w:rFonts w:ascii="仿宋" w:eastAsia="仿宋" w:hAnsi="仿宋" w:hint="eastAsia"/>
          <w:color w:val="000000"/>
          <w:sz w:val="32"/>
          <w:szCs w:val="32"/>
        </w:rPr>
        <w:t>100</w:t>
      </w:r>
      <w:r w:rsidRPr="00ED4085">
        <w:rPr>
          <w:rFonts w:ascii="仿宋" w:eastAsia="仿宋" w:hAnsi="仿宋"/>
          <w:color w:val="000000"/>
          <w:sz w:val="32"/>
          <w:szCs w:val="32"/>
        </w:rPr>
        <w:t>%</w:t>
      </w:r>
      <w:r w:rsidR="00AE2971">
        <w:rPr>
          <w:rFonts w:ascii="仿宋" w:eastAsia="仿宋" w:hAnsi="仿宋" w:hint="eastAsia"/>
          <w:color w:val="000000"/>
          <w:sz w:val="32"/>
          <w:szCs w:val="32"/>
        </w:rPr>
        <w:t>。</w:t>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32"/>
      <w:bookmarkEnd w:id="33"/>
    </w:p>
    <w:p w:rsidR="000D1D50" w:rsidRDefault="00A268C4" w:rsidP="00AE2971">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AE2971">
        <w:rPr>
          <w:rFonts w:ascii="仿宋" w:eastAsia="仿宋" w:hAnsi="仿宋" w:hint="eastAsia"/>
          <w:color w:val="000000"/>
          <w:sz w:val="32"/>
          <w:szCs w:val="32"/>
        </w:rPr>
        <w:t>1377.72</w:t>
      </w:r>
      <w:r w:rsidRPr="00CE49DA">
        <w:rPr>
          <w:rFonts w:ascii="仿宋" w:eastAsia="仿宋" w:hAnsi="仿宋" w:hint="eastAsia"/>
          <w:color w:val="000000"/>
          <w:sz w:val="32"/>
          <w:szCs w:val="32"/>
        </w:rPr>
        <w:t>万元，其中：基本支出</w:t>
      </w:r>
      <w:r w:rsidR="00AE2971">
        <w:rPr>
          <w:rFonts w:ascii="仿宋" w:eastAsia="仿宋" w:hAnsi="仿宋" w:hint="eastAsia"/>
          <w:color w:val="000000"/>
          <w:sz w:val="32"/>
          <w:szCs w:val="32"/>
        </w:rPr>
        <w:t>862.12</w:t>
      </w:r>
      <w:r w:rsidRPr="00CE49DA">
        <w:rPr>
          <w:rFonts w:ascii="仿宋" w:eastAsia="仿宋" w:hAnsi="仿宋" w:hint="eastAsia"/>
          <w:color w:val="000000"/>
          <w:sz w:val="32"/>
          <w:szCs w:val="32"/>
        </w:rPr>
        <w:t>万元，占</w:t>
      </w:r>
      <w:r w:rsidR="00AE2971">
        <w:rPr>
          <w:rFonts w:ascii="仿宋" w:eastAsia="仿宋" w:hAnsi="仿宋" w:hint="eastAsia"/>
          <w:color w:val="000000"/>
          <w:sz w:val="32"/>
          <w:szCs w:val="32"/>
        </w:rPr>
        <w:t>62.58</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AE2971">
        <w:rPr>
          <w:rFonts w:ascii="仿宋" w:eastAsia="仿宋" w:hAnsi="仿宋" w:hint="eastAsia"/>
          <w:color w:val="000000"/>
          <w:sz w:val="32"/>
          <w:szCs w:val="32"/>
        </w:rPr>
        <w:t>515.61</w:t>
      </w:r>
      <w:r w:rsidRPr="00CE49DA">
        <w:rPr>
          <w:rFonts w:ascii="仿宋" w:eastAsia="仿宋" w:hAnsi="仿宋" w:hint="eastAsia"/>
          <w:color w:val="000000"/>
          <w:sz w:val="32"/>
          <w:szCs w:val="32"/>
        </w:rPr>
        <w:t>万元，占</w:t>
      </w:r>
      <w:r w:rsidR="00AE2971">
        <w:rPr>
          <w:rFonts w:ascii="仿宋" w:eastAsia="仿宋" w:hAnsi="仿宋" w:hint="eastAsia"/>
          <w:color w:val="000000"/>
          <w:sz w:val="32"/>
          <w:szCs w:val="32"/>
        </w:rPr>
        <w:t>37.42</w:t>
      </w:r>
      <w:r w:rsidRPr="00CE49DA">
        <w:rPr>
          <w:rFonts w:ascii="仿宋" w:eastAsia="仿宋" w:hAnsi="仿宋"/>
          <w:color w:val="000000"/>
          <w:sz w:val="32"/>
          <w:szCs w:val="32"/>
        </w:rPr>
        <w:t>%</w:t>
      </w:r>
      <w:r w:rsidR="00AE2971">
        <w:rPr>
          <w:rFonts w:ascii="仿宋" w:eastAsia="仿宋" w:hAnsi="仿宋" w:hint="eastAsia"/>
          <w:color w:val="000000"/>
          <w:sz w:val="32"/>
          <w:szCs w:val="32"/>
        </w:rPr>
        <w:t>。</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4" w:name="_Toc15377208"/>
      <w:bookmarkStart w:id="35"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4"/>
      <w:bookmarkEnd w:id="35"/>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AE2971">
        <w:rPr>
          <w:rFonts w:ascii="仿宋" w:eastAsia="仿宋" w:hAnsi="仿宋" w:hint="eastAsia"/>
          <w:color w:val="000000"/>
          <w:sz w:val="32"/>
          <w:szCs w:val="32"/>
        </w:rPr>
        <w:t>1775.06</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7年相比，财政拨款收、支总计各</w:t>
      </w:r>
      <w:r w:rsidR="00172A08">
        <w:rPr>
          <w:rFonts w:ascii="仿宋" w:eastAsia="仿宋" w:hAnsi="仿宋" w:hint="eastAsia"/>
          <w:color w:val="000000"/>
          <w:sz w:val="32"/>
          <w:szCs w:val="32"/>
        </w:rPr>
        <w:t>1633.9万元</w:t>
      </w:r>
      <w:r w:rsidRPr="00CE49DA">
        <w:rPr>
          <w:rFonts w:ascii="仿宋" w:eastAsia="仿宋" w:hAnsi="仿宋" w:hint="eastAsia"/>
          <w:color w:val="000000"/>
          <w:sz w:val="32"/>
          <w:szCs w:val="32"/>
        </w:rPr>
        <w:t>增加</w:t>
      </w:r>
      <w:r w:rsidR="00AE2971">
        <w:rPr>
          <w:rFonts w:ascii="仿宋" w:eastAsia="仿宋" w:hAnsi="仿宋" w:hint="eastAsia"/>
          <w:color w:val="000000"/>
          <w:sz w:val="32"/>
          <w:szCs w:val="32"/>
        </w:rPr>
        <w:t>141.17</w:t>
      </w:r>
      <w:r w:rsidRPr="00CE49DA">
        <w:rPr>
          <w:rFonts w:ascii="仿宋" w:eastAsia="仿宋" w:hAnsi="仿宋" w:hint="eastAsia"/>
          <w:color w:val="000000"/>
          <w:sz w:val="32"/>
          <w:szCs w:val="32"/>
        </w:rPr>
        <w:t>万元，增长</w:t>
      </w:r>
      <w:r w:rsidR="00AE2971">
        <w:rPr>
          <w:rFonts w:ascii="仿宋" w:eastAsia="仿宋" w:hAnsi="仿宋" w:hint="eastAsia"/>
          <w:color w:val="000000"/>
          <w:sz w:val="32"/>
          <w:szCs w:val="32"/>
        </w:rPr>
        <w:t>7.95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w:t>
      </w:r>
      <w:r w:rsidR="005D023B">
        <w:rPr>
          <w:rFonts w:ascii="仿宋" w:eastAsia="仿宋" w:hAnsi="仿宋" w:hint="eastAsia"/>
          <w:color w:val="000000"/>
          <w:sz w:val="32"/>
          <w:szCs w:val="32"/>
        </w:rPr>
        <w:t>是</w:t>
      </w:r>
      <w:r w:rsidR="00172A08">
        <w:rPr>
          <w:rFonts w:ascii="仿宋" w:eastAsia="仿宋" w:hAnsi="仿宋" w:hint="eastAsia"/>
          <w:color w:val="000000"/>
          <w:sz w:val="32"/>
          <w:szCs w:val="32"/>
        </w:rPr>
        <w:t>累计结余比上年增加102.95万元，当年</w:t>
      </w:r>
      <w:r w:rsidR="005D023B">
        <w:rPr>
          <w:rFonts w:ascii="仿宋" w:eastAsia="仿宋" w:hAnsi="仿宋" w:hint="eastAsia"/>
          <w:color w:val="000000"/>
          <w:sz w:val="32"/>
          <w:szCs w:val="32"/>
        </w:rPr>
        <w:t>基本</w:t>
      </w:r>
      <w:r w:rsidR="00172A08">
        <w:rPr>
          <w:rFonts w:ascii="仿宋" w:eastAsia="仿宋" w:hAnsi="仿宋" w:hint="eastAsia"/>
          <w:color w:val="000000"/>
          <w:sz w:val="32"/>
          <w:szCs w:val="32"/>
        </w:rPr>
        <w:t>支出预算比</w:t>
      </w:r>
      <w:r w:rsidR="005D023B">
        <w:rPr>
          <w:rFonts w:ascii="仿宋" w:eastAsia="仿宋" w:hAnsi="仿宋" w:hint="eastAsia"/>
          <w:color w:val="000000"/>
          <w:sz w:val="32"/>
          <w:szCs w:val="32"/>
        </w:rPr>
        <w:t>上年增加38.22万元。</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6" w:name="_Toc15377209"/>
      <w:bookmarkStart w:id="37"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6"/>
      <w:bookmarkEnd w:id="37"/>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8" w:name="_Toc15377210"/>
      <w:r w:rsidRPr="00CE49DA">
        <w:rPr>
          <w:rFonts w:ascii="仿宋" w:eastAsia="仿宋" w:hAnsi="仿宋" w:hint="eastAsia"/>
          <w:b/>
          <w:color w:val="000000"/>
          <w:sz w:val="32"/>
          <w:szCs w:val="32"/>
        </w:rPr>
        <w:t>（一）一般公共预算财政拨款支出决算总体情况</w:t>
      </w:r>
      <w:bookmarkEnd w:id="38"/>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5D023B">
        <w:rPr>
          <w:rFonts w:ascii="仿宋" w:eastAsia="仿宋" w:hAnsi="仿宋" w:hint="eastAsia"/>
          <w:color w:val="000000"/>
          <w:sz w:val="32"/>
          <w:szCs w:val="32"/>
        </w:rPr>
        <w:t>1377.72</w:t>
      </w:r>
      <w:r w:rsidRPr="00CE49DA">
        <w:rPr>
          <w:rFonts w:ascii="仿宋" w:eastAsia="仿宋" w:hAnsi="仿宋" w:hint="eastAsia"/>
          <w:color w:val="000000"/>
          <w:sz w:val="32"/>
          <w:szCs w:val="32"/>
        </w:rPr>
        <w:t>万元，占本年支出合计的</w:t>
      </w:r>
      <w:r w:rsidR="005D023B">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w:t>
      </w:r>
      <w:r w:rsidR="005D023B">
        <w:rPr>
          <w:rFonts w:ascii="仿宋" w:eastAsia="仿宋" w:hAnsi="仿宋" w:hint="eastAsia"/>
          <w:color w:val="000000"/>
          <w:sz w:val="32"/>
          <w:szCs w:val="32"/>
        </w:rPr>
        <w:t>支出</w:t>
      </w:r>
      <w:r w:rsidRPr="00CE49DA">
        <w:rPr>
          <w:rFonts w:ascii="仿宋" w:eastAsia="仿宋" w:hAnsi="仿宋" w:hint="eastAsia"/>
          <w:color w:val="000000"/>
          <w:sz w:val="32"/>
          <w:szCs w:val="32"/>
        </w:rPr>
        <w:t>减少</w:t>
      </w:r>
      <w:r w:rsidR="005D023B">
        <w:rPr>
          <w:rFonts w:ascii="仿宋" w:eastAsia="仿宋" w:hAnsi="仿宋" w:hint="eastAsia"/>
          <w:color w:val="000000"/>
          <w:sz w:val="32"/>
          <w:szCs w:val="32"/>
        </w:rPr>
        <w:t>15.04</w:t>
      </w:r>
      <w:r w:rsidRPr="00CE49DA">
        <w:rPr>
          <w:rFonts w:ascii="仿宋" w:eastAsia="仿宋" w:hAnsi="仿宋" w:hint="eastAsia"/>
          <w:color w:val="000000"/>
          <w:sz w:val="32"/>
          <w:szCs w:val="32"/>
        </w:rPr>
        <w:t>万元，下降</w:t>
      </w:r>
      <w:r w:rsidR="005D023B">
        <w:rPr>
          <w:rFonts w:ascii="仿宋" w:eastAsia="仿宋" w:hAnsi="仿宋" w:hint="eastAsia"/>
          <w:color w:val="000000"/>
          <w:sz w:val="32"/>
          <w:szCs w:val="32"/>
        </w:rPr>
        <w:t>0.01</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5D023B">
        <w:rPr>
          <w:rFonts w:ascii="仿宋" w:eastAsia="仿宋" w:hAnsi="仿宋" w:hint="eastAsia"/>
          <w:color w:val="000000"/>
          <w:sz w:val="32"/>
          <w:szCs w:val="32"/>
        </w:rPr>
        <w:t>项目支出减少。</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9" w:name="_Toc15377211"/>
      <w:r w:rsidRPr="00CE49DA">
        <w:rPr>
          <w:rFonts w:ascii="仿宋" w:eastAsia="仿宋" w:hAnsi="仿宋" w:hint="eastAsia"/>
          <w:b/>
          <w:color w:val="000000"/>
          <w:sz w:val="32"/>
          <w:szCs w:val="32"/>
        </w:rPr>
        <w:t>（二）一般公共预算财政拨款支出决算结构情况</w:t>
      </w:r>
      <w:bookmarkEnd w:id="39"/>
    </w:p>
    <w:p w:rsidR="000D1D50" w:rsidRPr="00CE49DA" w:rsidRDefault="00A268C4" w:rsidP="00AD30BC">
      <w:pPr>
        <w:pStyle w:val="p0"/>
        <w:spacing w:before="93" w:line="600" w:lineRule="atLeast"/>
        <w:ind w:firstLine="640"/>
        <w:rPr>
          <w:rFonts w:ascii="仿宋" w:eastAsia="仿宋" w:hAnsi="仿宋"/>
          <w:color w:val="000000" w:themeColor="text1"/>
          <w:sz w:val="32"/>
          <w:szCs w:val="32"/>
        </w:rPr>
      </w:pPr>
      <w:r w:rsidRPr="00CE49DA">
        <w:rPr>
          <w:rFonts w:ascii="仿宋" w:eastAsia="仿宋" w:hAnsi="仿宋"/>
          <w:color w:val="000000"/>
          <w:sz w:val="32"/>
          <w:szCs w:val="32"/>
        </w:rPr>
        <w:lastRenderedPageBreak/>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5D023B">
        <w:rPr>
          <w:rFonts w:ascii="仿宋" w:eastAsia="仿宋" w:hAnsi="仿宋" w:hint="eastAsia"/>
          <w:color w:val="000000" w:themeColor="text1"/>
          <w:sz w:val="32"/>
          <w:szCs w:val="32"/>
        </w:rPr>
        <w:t>1377.72</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8E6CAA">
        <w:rPr>
          <w:rFonts w:ascii="仿宋" w:eastAsia="仿宋" w:hAnsi="仿宋" w:hint="eastAsia"/>
          <w:color w:val="000000" w:themeColor="text1"/>
          <w:sz w:val="32"/>
          <w:szCs w:val="32"/>
        </w:rPr>
        <w:t>一般公共服务（类）</w:t>
      </w:r>
      <w:r w:rsidRPr="00CE49DA">
        <w:rPr>
          <w:rFonts w:ascii="仿宋" w:eastAsia="仿宋" w:hAnsi="仿宋" w:hint="eastAsia"/>
          <w:color w:val="000000" w:themeColor="text1"/>
          <w:sz w:val="32"/>
          <w:szCs w:val="32"/>
        </w:rPr>
        <w:t>支出</w:t>
      </w:r>
      <w:r w:rsidR="005D023B">
        <w:rPr>
          <w:rFonts w:ascii="仿宋" w:eastAsia="仿宋" w:hAnsi="仿宋" w:hint="eastAsia"/>
          <w:color w:val="000000" w:themeColor="text1"/>
          <w:sz w:val="32"/>
          <w:szCs w:val="32"/>
        </w:rPr>
        <w:t>1224.32</w:t>
      </w:r>
      <w:r w:rsidRPr="00CE49DA">
        <w:rPr>
          <w:rFonts w:ascii="仿宋" w:eastAsia="仿宋" w:hAnsi="仿宋" w:hint="eastAsia"/>
          <w:color w:val="000000" w:themeColor="text1"/>
          <w:sz w:val="32"/>
          <w:szCs w:val="32"/>
        </w:rPr>
        <w:t>万元，占</w:t>
      </w:r>
      <w:r w:rsidR="005D023B">
        <w:rPr>
          <w:rFonts w:ascii="仿宋" w:eastAsia="仿宋" w:hAnsi="仿宋" w:hint="eastAsia"/>
          <w:color w:val="000000" w:themeColor="text1"/>
          <w:sz w:val="32"/>
          <w:szCs w:val="32"/>
        </w:rPr>
        <w:t>88.87</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8E6CAA">
        <w:rPr>
          <w:rFonts w:ascii="仿宋" w:eastAsia="仿宋" w:hAnsi="仿宋" w:hint="eastAsia"/>
          <w:color w:val="000000" w:themeColor="text1"/>
          <w:sz w:val="32"/>
          <w:szCs w:val="32"/>
        </w:rPr>
        <w:t>教育支出（类）</w:t>
      </w:r>
      <w:r w:rsidR="005D023B">
        <w:rPr>
          <w:rFonts w:ascii="仿宋" w:eastAsia="仿宋" w:hAnsi="仿宋" w:hint="eastAsia"/>
          <w:color w:val="000000" w:themeColor="text1"/>
          <w:sz w:val="32"/>
          <w:szCs w:val="32"/>
        </w:rPr>
        <w:t>1.5</w:t>
      </w:r>
      <w:r w:rsidRPr="00CE49DA">
        <w:rPr>
          <w:rFonts w:ascii="仿宋" w:eastAsia="仿宋" w:hAnsi="仿宋" w:hint="eastAsia"/>
          <w:color w:val="000000" w:themeColor="text1"/>
          <w:sz w:val="32"/>
          <w:szCs w:val="32"/>
        </w:rPr>
        <w:t>万元，占</w:t>
      </w:r>
      <w:r w:rsidR="005D023B">
        <w:rPr>
          <w:rFonts w:ascii="仿宋" w:eastAsia="仿宋" w:hAnsi="仿宋" w:hint="eastAsia"/>
          <w:color w:val="000000" w:themeColor="text1"/>
          <w:sz w:val="32"/>
          <w:szCs w:val="32"/>
        </w:rPr>
        <w:t>0.1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8E6CAA">
        <w:rPr>
          <w:rFonts w:ascii="仿宋" w:eastAsia="仿宋" w:hAnsi="仿宋" w:hint="eastAsia"/>
          <w:color w:val="000000" w:themeColor="text1"/>
          <w:sz w:val="32"/>
          <w:szCs w:val="32"/>
        </w:rPr>
        <w:t>社会保障和就业（类）</w:t>
      </w:r>
      <w:r w:rsidRPr="00CE49DA">
        <w:rPr>
          <w:rFonts w:ascii="仿宋" w:eastAsia="仿宋" w:hAnsi="仿宋" w:hint="eastAsia"/>
          <w:color w:val="000000" w:themeColor="text1"/>
          <w:sz w:val="32"/>
          <w:szCs w:val="32"/>
        </w:rPr>
        <w:t>支出</w:t>
      </w:r>
      <w:r w:rsidR="005D023B">
        <w:rPr>
          <w:rFonts w:ascii="仿宋" w:eastAsia="仿宋" w:hAnsi="仿宋" w:hint="eastAsia"/>
          <w:color w:val="000000" w:themeColor="text1"/>
          <w:sz w:val="32"/>
          <w:szCs w:val="32"/>
        </w:rPr>
        <w:t>72.79</w:t>
      </w:r>
      <w:r w:rsidRPr="00CE49DA">
        <w:rPr>
          <w:rFonts w:ascii="仿宋" w:eastAsia="仿宋" w:hAnsi="仿宋" w:hint="eastAsia"/>
          <w:color w:val="000000" w:themeColor="text1"/>
          <w:sz w:val="32"/>
          <w:szCs w:val="32"/>
        </w:rPr>
        <w:t>万元，占</w:t>
      </w:r>
      <w:r w:rsidR="005D023B">
        <w:rPr>
          <w:rFonts w:ascii="仿宋" w:eastAsia="仿宋" w:hAnsi="仿宋" w:hint="eastAsia"/>
          <w:color w:val="000000" w:themeColor="text1"/>
          <w:sz w:val="32"/>
          <w:szCs w:val="32"/>
        </w:rPr>
        <w:t>5.28</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；医疗卫生支出</w:t>
      </w:r>
      <w:r w:rsidR="005D023B">
        <w:rPr>
          <w:rFonts w:ascii="仿宋" w:eastAsia="仿宋" w:hAnsi="仿宋" w:hint="eastAsia"/>
          <w:color w:val="000000" w:themeColor="text1"/>
          <w:sz w:val="32"/>
          <w:szCs w:val="32"/>
        </w:rPr>
        <w:t>35.3</w:t>
      </w:r>
      <w:r w:rsidRPr="00CE49DA">
        <w:rPr>
          <w:rFonts w:ascii="仿宋" w:eastAsia="仿宋" w:hAnsi="仿宋" w:hint="eastAsia"/>
          <w:color w:val="000000" w:themeColor="text1"/>
          <w:sz w:val="32"/>
          <w:szCs w:val="32"/>
        </w:rPr>
        <w:t>万元，占</w:t>
      </w:r>
      <w:r w:rsidR="005D023B">
        <w:rPr>
          <w:rFonts w:ascii="仿宋" w:eastAsia="仿宋" w:hAnsi="仿宋" w:hint="eastAsia"/>
          <w:color w:val="000000" w:themeColor="text1"/>
          <w:sz w:val="32"/>
          <w:szCs w:val="32"/>
        </w:rPr>
        <w:t>2.56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008E6CAA">
        <w:rPr>
          <w:rFonts w:ascii="仿宋" w:eastAsia="仿宋" w:hAnsi="仿宋" w:hint="eastAsia"/>
          <w:color w:val="000000" w:themeColor="text1"/>
          <w:sz w:val="32"/>
          <w:szCs w:val="32"/>
        </w:rPr>
        <w:t>农林水支出2万元，占0.1%；</w:t>
      </w:r>
      <w:r w:rsidRPr="00CE49DA">
        <w:rPr>
          <w:rFonts w:ascii="仿宋" w:eastAsia="仿宋" w:hAnsi="仿宋" w:hint="eastAsia"/>
          <w:color w:val="000000" w:themeColor="text1"/>
          <w:sz w:val="32"/>
          <w:szCs w:val="32"/>
        </w:rPr>
        <w:t>住房保障支出</w:t>
      </w:r>
      <w:r w:rsidR="008E6CAA">
        <w:rPr>
          <w:rFonts w:ascii="仿宋" w:eastAsia="仿宋" w:hAnsi="仿宋" w:hint="eastAsia"/>
          <w:color w:val="000000" w:themeColor="text1"/>
          <w:sz w:val="32"/>
          <w:szCs w:val="32"/>
        </w:rPr>
        <w:t>41.82</w:t>
      </w:r>
      <w:r w:rsidRPr="00CE49DA">
        <w:rPr>
          <w:rFonts w:ascii="仿宋" w:eastAsia="仿宋" w:hAnsi="仿宋" w:hint="eastAsia"/>
          <w:color w:val="000000" w:themeColor="text1"/>
          <w:sz w:val="32"/>
          <w:szCs w:val="32"/>
        </w:rPr>
        <w:t>万元，占</w:t>
      </w:r>
      <w:r w:rsidR="008E6CAA">
        <w:rPr>
          <w:rFonts w:ascii="仿宋" w:eastAsia="仿宋" w:hAnsi="仿宋" w:hint="eastAsia"/>
          <w:color w:val="000000" w:themeColor="text1"/>
          <w:sz w:val="32"/>
          <w:szCs w:val="32"/>
        </w:rPr>
        <w:t>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40" w:name="_Toc15377212"/>
      <w:r w:rsidRPr="00C42709">
        <w:rPr>
          <w:rFonts w:ascii="仿宋" w:eastAsia="仿宋" w:hAnsi="仿宋" w:hint="eastAsia"/>
          <w:b/>
          <w:color w:val="000000"/>
          <w:sz w:val="32"/>
          <w:szCs w:val="32"/>
        </w:rPr>
        <w:t>（三）一般公共预算财政拨款支出决算具体情况</w:t>
      </w:r>
      <w:bookmarkEnd w:id="40"/>
    </w:p>
    <w:p w:rsidR="00D20620" w:rsidRPr="00AD30BC" w:rsidRDefault="00D20620" w:rsidP="00AD30BC">
      <w:pPr>
        <w:pStyle w:val="p0"/>
        <w:spacing w:before="93" w:line="600" w:lineRule="atLeast"/>
        <w:ind w:firstLine="640"/>
        <w:rPr>
          <w:rFonts w:ascii="仿宋_GB2312" w:eastAsia="仿宋_GB2312" w:hAnsi="仿宋"/>
          <w:color w:val="000000" w:themeColor="text1"/>
          <w:sz w:val="32"/>
          <w:szCs w:val="32"/>
        </w:rPr>
      </w:pPr>
      <w:bookmarkStart w:id="41" w:name="_Toc15377213"/>
      <w:bookmarkStart w:id="42" w:name="_Toc15377444"/>
      <w:bookmarkStart w:id="43" w:name="_Toc15378460"/>
      <w:r w:rsidRPr="00AD30BC">
        <w:rPr>
          <w:rFonts w:ascii="仿宋_GB2312" w:eastAsia="仿宋_GB2312" w:hAnsi="仿宋" w:hint="eastAsia"/>
          <w:color w:val="000000" w:themeColor="text1"/>
          <w:sz w:val="32"/>
          <w:szCs w:val="32"/>
        </w:rPr>
        <w:t>2018年般公共预算支出决算数为</w:t>
      </w:r>
      <w:r w:rsidR="008E6CAA" w:rsidRPr="00AD30BC">
        <w:rPr>
          <w:rFonts w:ascii="仿宋_GB2312" w:eastAsia="仿宋_GB2312" w:hAnsi="仿宋" w:hint="eastAsia"/>
          <w:color w:val="000000" w:themeColor="text1"/>
          <w:sz w:val="32"/>
          <w:szCs w:val="32"/>
        </w:rPr>
        <w:t>1377.72万元</w:t>
      </w:r>
      <w:r w:rsidR="00853718" w:rsidRPr="00AD30BC">
        <w:rPr>
          <w:rFonts w:ascii="仿宋_GB2312" w:eastAsia="仿宋_GB2312" w:hAnsi="仿宋" w:hint="eastAsia"/>
          <w:color w:val="000000" w:themeColor="text1"/>
          <w:sz w:val="32"/>
          <w:szCs w:val="32"/>
        </w:rPr>
        <w:t>，</w:t>
      </w:r>
      <w:r w:rsidR="00853718" w:rsidRPr="00AD30BC">
        <w:rPr>
          <w:rFonts w:ascii="仿宋_GB2312" w:eastAsia="仿宋_GB2312" w:hint="eastAsia"/>
          <w:sz w:val="32"/>
          <w:szCs w:val="32"/>
        </w:rPr>
        <w:t>完成</w:t>
      </w:r>
      <w:r w:rsidR="00853718" w:rsidRPr="00AD30BC">
        <w:rPr>
          <w:rFonts w:ascii="仿宋_GB2312" w:eastAsia="仿宋_GB2312" w:hint="eastAsia"/>
          <w:color w:val="000000" w:themeColor="text1"/>
          <w:sz w:val="32"/>
          <w:szCs w:val="32"/>
        </w:rPr>
        <w:t>预算</w:t>
      </w:r>
      <w:r w:rsidR="008E6CAA" w:rsidRPr="00AD30BC">
        <w:rPr>
          <w:rFonts w:ascii="仿宋_GB2312" w:eastAsia="仿宋_GB2312" w:hint="eastAsia"/>
          <w:color w:val="000000" w:themeColor="text1"/>
          <w:sz w:val="32"/>
          <w:szCs w:val="32"/>
        </w:rPr>
        <w:t>90.58</w:t>
      </w:r>
      <w:r w:rsidR="00853718" w:rsidRPr="00AD30BC">
        <w:rPr>
          <w:rFonts w:ascii="仿宋_GB2312" w:eastAsia="仿宋_GB2312" w:hint="eastAsia"/>
          <w:color w:val="000000" w:themeColor="text1"/>
          <w:sz w:val="32"/>
          <w:szCs w:val="32"/>
        </w:rPr>
        <w:t>%。其中：</w:t>
      </w:r>
      <w:bookmarkEnd w:id="41"/>
      <w:bookmarkEnd w:id="42"/>
      <w:bookmarkEnd w:id="43"/>
    </w:p>
    <w:p w:rsidR="000D1D50" w:rsidRPr="008E6CAA" w:rsidRDefault="00A268C4" w:rsidP="00C4463D">
      <w:pPr>
        <w:pStyle w:val="p0"/>
        <w:spacing w:before="93" w:line="600" w:lineRule="atLeast"/>
        <w:ind w:firstLine="640"/>
        <w:rPr>
          <w:rFonts w:ascii="仿宋" w:eastAsia="仿宋" w:hAnsi="仿宋"/>
          <w:b/>
          <w:color w:val="000000"/>
          <w:sz w:val="32"/>
          <w:szCs w:val="32"/>
        </w:rPr>
      </w:pPr>
      <w:r w:rsidRPr="00AD30BC">
        <w:rPr>
          <w:rFonts w:ascii="仿宋_GB2312" w:eastAsia="仿宋_GB2312" w:hint="eastAsia"/>
          <w:color w:val="000000" w:themeColor="text1"/>
          <w:sz w:val="32"/>
          <w:szCs w:val="32"/>
        </w:rPr>
        <w:t>1.一般公共服务（类）</w:t>
      </w:r>
      <w:r w:rsidR="008E6CAA" w:rsidRPr="00AD30BC">
        <w:rPr>
          <w:rFonts w:ascii="仿宋_GB2312" w:eastAsia="仿宋_GB2312" w:hint="eastAsia"/>
          <w:color w:val="000000" w:themeColor="text1"/>
          <w:sz w:val="32"/>
          <w:szCs w:val="32"/>
        </w:rPr>
        <w:t>审计事务</w:t>
      </w:r>
      <w:r w:rsidRPr="00AD30BC">
        <w:rPr>
          <w:rFonts w:ascii="仿宋_GB2312" w:eastAsia="仿宋_GB2312" w:hint="eastAsia"/>
          <w:color w:val="000000" w:themeColor="text1"/>
          <w:sz w:val="32"/>
          <w:szCs w:val="32"/>
        </w:rPr>
        <w:t>（款）</w:t>
      </w:r>
      <w:r w:rsidR="008E6CAA" w:rsidRPr="00AD30BC">
        <w:rPr>
          <w:rFonts w:ascii="仿宋_GB2312" w:eastAsia="仿宋_GB2312" w:hint="eastAsia"/>
          <w:color w:val="000000" w:themeColor="text1"/>
          <w:sz w:val="32"/>
          <w:szCs w:val="32"/>
        </w:rPr>
        <w:t>行政运行（</w:t>
      </w:r>
      <w:r w:rsidRPr="00AD30BC">
        <w:rPr>
          <w:rFonts w:ascii="仿宋_GB2312" w:eastAsia="仿宋_GB2312" w:hint="eastAsia"/>
          <w:color w:val="000000" w:themeColor="text1"/>
          <w:sz w:val="32"/>
          <w:szCs w:val="32"/>
        </w:rPr>
        <w:t>项）: 支出决算为</w:t>
      </w:r>
      <w:r w:rsidR="008E6CAA" w:rsidRPr="00AD30BC">
        <w:rPr>
          <w:rFonts w:ascii="仿宋_GB2312" w:eastAsia="仿宋_GB2312" w:hint="eastAsia"/>
          <w:color w:val="000000" w:themeColor="text1"/>
          <w:sz w:val="32"/>
          <w:szCs w:val="32"/>
        </w:rPr>
        <w:t>518.82</w:t>
      </w:r>
      <w:r w:rsidRPr="00AD30BC">
        <w:rPr>
          <w:rFonts w:ascii="仿宋_GB2312" w:eastAsia="仿宋_GB2312" w:hint="eastAsia"/>
          <w:color w:val="000000" w:themeColor="text1"/>
          <w:sz w:val="32"/>
          <w:szCs w:val="32"/>
        </w:rPr>
        <w:t>万元，完成预算</w:t>
      </w:r>
      <w:r w:rsidR="008E6CAA" w:rsidRPr="00AD30BC">
        <w:rPr>
          <w:rFonts w:ascii="仿宋_GB2312" w:eastAsia="仿宋_GB2312" w:hint="eastAsia"/>
          <w:color w:val="000000" w:themeColor="text1"/>
          <w:sz w:val="32"/>
          <w:szCs w:val="32"/>
        </w:rPr>
        <w:t>97.25</w:t>
      </w:r>
      <w:r w:rsidRPr="00AD30BC">
        <w:rPr>
          <w:rFonts w:ascii="仿宋_GB2312" w:eastAsia="仿宋_GB2312" w:hint="eastAsia"/>
          <w:color w:val="000000" w:themeColor="text1"/>
          <w:sz w:val="32"/>
          <w:szCs w:val="32"/>
        </w:rPr>
        <w:t>%，决算数</w:t>
      </w:r>
      <w:r w:rsidR="00B35F3F" w:rsidRPr="00AD30BC">
        <w:rPr>
          <w:rStyle w:val="a6"/>
          <w:rFonts w:ascii="仿宋_GB2312" w:eastAsia="仿宋_GB2312" w:hAnsi="仿宋" w:hint="eastAsia"/>
          <w:b w:val="0"/>
          <w:bCs/>
          <w:color w:val="000000"/>
          <w:sz w:val="32"/>
          <w:szCs w:val="32"/>
        </w:rPr>
        <w:t>小</w:t>
      </w:r>
      <w:r w:rsidRPr="00AD30BC">
        <w:rPr>
          <w:rStyle w:val="a6"/>
          <w:rFonts w:ascii="仿宋_GB2312" w:eastAsia="仿宋_GB2312" w:hAnsi="仿宋" w:hint="eastAsia"/>
          <w:b w:val="0"/>
          <w:bCs/>
          <w:color w:val="000000"/>
          <w:sz w:val="32"/>
          <w:szCs w:val="32"/>
        </w:rPr>
        <w:t>于预算数的主要原因是</w:t>
      </w:r>
      <w:r w:rsidR="008E6CAA" w:rsidRPr="00AD30BC">
        <w:rPr>
          <w:rStyle w:val="a6"/>
          <w:rFonts w:ascii="仿宋_GB2312" w:eastAsia="仿宋_GB2312" w:hAnsi="仿宋" w:hint="eastAsia"/>
          <w:b w:val="0"/>
          <w:bCs/>
          <w:color w:val="000000"/>
          <w:sz w:val="32"/>
          <w:szCs w:val="32"/>
        </w:rPr>
        <w:t>人员退休减少支出；</w:t>
      </w:r>
      <w:r w:rsidR="008E6CAA" w:rsidRPr="00AD30BC">
        <w:rPr>
          <w:rFonts w:ascii="仿宋_GB2312" w:eastAsia="仿宋_GB2312" w:hAnsi="Calibri" w:cs="Times New Roman" w:hint="eastAsia"/>
          <w:color w:val="000000"/>
          <w:sz w:val="32"/>
          <w:szCs w:val="32"/>
        </w:rPr>
        <w:t>一般公共服务（类）审计事务（款）一般行政管理事务</w:t>
      </w:r>
      <w:r w:rsidR="008E6CAA" w:rsidRPr="008E6CAA">
        <w:rPr>
          <w:rFonts w:ascii="仿宋_GB2312" w:eastAsia="仿宋_GB2312" w:hAnsi="Calibri" w:cs="Times New Roman" w:hint="eastAsia"/>
          <w:color w:val="000000"/>
          <w:sz w:val="32"/>
        </w:rPr>
        <w:t>（项）</w:t>
      </w:r>
      <w:r w:rsidR="008E6CAA">
        <w:rPr>
          <w:rFonts w:ascii="仿宋_GB2312" w:eastAsia="仿宋_GB2312" w:hAnsi="Times New Roman" w:cs="Times New Roman" w:hint="eastAsia"/>
          <w:color w:val="000000"/>
          <w:sz w:val="32"/>
          <w:szCs w:val="32"/>
        </w:rPr>
        <w:t>支出</w:t>
      </w:r>
      <w:r w:rsidR="008E6CAA" w:rsidRPr="008E6CAA">
        <w:rPr>
          <w:rFonts w:ascii="仿宋_GB2312" w:eastAsia="仿宋_GB2312" w:hAnsi="Times New Roman" w:cs="Times New Roman" w:hint="eastAsia"/>
          <w:color w:val="000000"/>
          <w:sz w:val="32"/>
          <w:szCs w:val="32"/>
        </w:rPr>
        <w:t>决算数为</w:t>
      </w:r>
      <w:r w:rsidR="008E6CAA">
        <w:rPr>
          <w:rFonts w:ascii="仿宋_GB2312" w:eastAsia="仿宋_GB2312" w:hAnsi="Times New Roman" w:cs="Times New Roman" w:hint="eastAsia"/>
          <w:color w:val="000000"/>
          <w:sz w:val="32"/>
          <w:szCs w:val="32"/>
        </w:rPr>
        <w:t>243.6</w:t>
      </w:r>
      <w:r w:rsidR="008E6CAA" w:rsidRPr="008E6CAA">
        <w:rPr>
          <w:rFonts w:ascii="仿宋_GB2312" w:eastAsia="仿宋_GB2312" w:hAnsi="Times New Roman" w:cs="Times New Roman" w:hint="eastAsia"/>
          <w:color w:val="000000"/>
          <w:sz w:val="32"/>
          <w:szCs w:val="32"/>
        </w:rPr>
        <w:t>万元，完成预算</w:t>
      </w:r>
      <w:r w:rsidR="008E6CAA">
        <w:rPr>
          <w:rFonts w:ascii="仿宋_GB2312" w:eastAsia="仿宋_GB2312" w:hAnsi="Times New Roman" w:cs="Times New Roman" w:hint="eastAsia"/>
          <w:color w:val="000000"/>
          <w:sz w:val="32"/>
          <w:szCs w:val="32"/>
        </w:rPr>
        <w:t>107.79</w:t>
      </w:r>
      <w:r w:rsidR="008E6CAA" w:rsidRPr="008E6CAA">
        <w:rPr>
          <w:rFonts w:ascii="仿宋_GB2312" w:eastAsia="仿宋_GB2312" w:hAnsi="Times New Roman" w:cs="Times New Roman" w:hint="eastAsia"/>
          <w:color w:val="000000"/>
          <w:sz w:val="32"/>
          <w:szCs w:val="32"/>
        </w:rPr>
        <w:t>%，决算数大于预算数的主要原因是项目</w:t>
      </w:r>
      <w:r w:rsidR="008E6CAA">
        <w:rPr>
          <w:rFonts w:ascii="仿宋_GB2312" w:eastAsia="仿宋_GB2312" w:hAnsi="Times New Roman" w:cs="Times New Roman" w:hint="eastAsia"/>
          <w:color w:val="000000"/>
          <w:sz w:val="32"/>
          <w:szCs w:val="32"/>
        </w:rPr>
        <w:t>物业管理</w:t>
      </w:r>
      <w:r w:rsidR="008E6CAA" w:rsidRPr="008E6CAA">
        <w:rPr>
          <w:rFonts w:ascii="仿宋_GB2312" w:eastAsia="仿宋_GB2312" w:hAnsi="Times New Roman" w:cs="Times New Roman" w:hint="eastAsia"/>
          <w:color w:val="000000"/>
          <w:sz w:val="32"/>
          <w:szCs w:val="32"/>
        </w:rPr>
        <w:t>支出增大；一般公共服务（类）审计事务（款）审计业务（项）</w:t>
      </w:r>
      <w:r w:rsidR="008E6CAA">
        <w:rPr>
          <w:rFonts w:ascii="仿宋_GB2312" w:eastAsia="仿宋_GB2312" w:hAnsi="Times New Roman" w:cs="Times New Roman" w:hint="eastAsia"/>
          <w:color w:val="000000"/>
          <w:sz w:val="32"/>
          <w:szCs w:val="32"/>
        </w:rPr>
        <w:t>支出</w:t>
      </w:r>
      <w:r w:rsidR="008E6CAA" w:rsidRPr="008E6CAA">
        <w:rPr>
          <w:rFonts w:ascii="仿宋_GB2312" w:eastAsia="仿宋_GB2312" w:hAnsi="Times New Roman" w:cs="Times New Roman" w:hint="eastAsia"/>
          <w:color w:val="000000"/>
          <w:sz w:val="32"/>
          <w:szCs w:val="32"/>
        </w:rPr>
        <w:t>决算数为</w:t>
      </w:r>
      <w:r w:rsidR="00AD30BC">
        <w:rPr>
          <w:rFonts w:ascii="仿宋_GB2312" w:eastAsia="仿宋_GB2312" w:hAnsi="Times New Roman" w:cs="Times New Roman" w:hint="eastAsia"/>
          <w:color w:val="000000"/>
          <w:sz w:val="32"/>
          <w:szCs w:val="32"/>
        </w:rPr>
        <w:t>217.55</w:t>
      </w:r>
      <w:r w:rsidR="008E6CAA" w:rsidRPr="008E6CAA">
        <w:rPr>
          <w:rFonts w:ascii="仿宋_GB2312" w:eastAsia="仿宋_GB2312" w:hAnsi="Times New Roman" w:cs="Times New Roman" w:hint="eastAsia"/>
          <w:color w:val="000000"/>
          <w:sz w:val="32"/>
          <w:szCs w:val="32"/>
        </w:rPr>
        <w:t>万元，完成预算</w:t>
      </w:r>
      <w:r w:rsidR="00AD30BC">
        <w:rPr>
          <w:rFonts w:ascii="仿宋_GB2312" w:eastAsia="仿宋_GB2312" w:hAnsi="Times New Roman" w:cs="Times New Roman" w:hint="eastAsia"/>
          <w:color w:val="000000"/>
          <w:sz w:val="32"/>
          <w:szCs w:val="32"/>
        </w:rPr>
        <w:t>61.59</w:t>
      </w:r>
      <w:r w:rsidR="008E6CAA" w:rsidRPr="008E6CAA">
        <w:rPr>
          <w:rFonts w:ascii="仿宋_GB2312" w:eastAsia="仿宋_GB2312" w:hAnsi="Times New Roman" w:cs="Times New Roman" w:hint="eastAsia"/>
          <w:color w:val="000000"/>
          <w:sz w:val="32"/>
          <w:szCs w:val="32"/>
        </w:rPr>
        <w:t>%，决算数</w:t>
      </w:r>
      <w:r w:rsidR="00AD30BC">
        <w:rPr>
          <w:rFonts w:ascii="仿宋_GB2312" w:eastAsia="仿宋_GB2312" w:hAnsi="Times New Roman" w:cs="Times New Roman" w:hint="eastAsia"/>
          <w:color w:val="000000"/>
          <w:sz w:val="32"/>
          <w:szCs w:val="32"/>
        </w:rPr>
        <w:t>小</w:t>
      </w:r>
      <w:r w:rsidR="008E6CAA" w:rsidRPr="008E6CAA">
        <w:rPr>
          <w:rFonts w:ascii="仿宋_GB2312" w:eastAsia="仿宋_GB2312" w:hAnsi="Times New Roman" w:cs="Times New Roman" w:hint="eastAsia"/>
          <w:color w:val="000000"/>
          <w:sz w:val="32"/>
          <w:szCs w:val="32"/>
        </w:rPr>
        <w:t>预算数的主要原因是</w:t>
      </w:r>
      <w:r w:rsidR="00AD30BC">
        <w:rPr>
          <w:rFonts w:ascii="仿宋_GB2312" w:eastAsia="仿宋_GB2312" w:hAnsi="Times New Roman" w:cs="Times New Roman" w:hint="eastAsia"/>
          <w:color w:val="000000"/>
          <w:sz w:val="32"/>
          <w:szCs w:val="32"/>
        </w:rPr>
        <w:t>提高了审计效率，厉行节约，减少了不必要的开支，审计项目较上年的所减少</w:t>
      </w:r>
      <w:r w:rsidR="008E6CAA" w:rsidRPr="008E6CAA">
        <w:rPr>
          <w:rFonts w:ascii="仿宋_GB2312" w:eastAsia="仿宋_GB2312" w:hAnsi="Times New Roman" w:cs="Times New Roman" w:hint="eastAsia"/>
          <w:color w:val="000000"/>
          <w:sz w:val="32"/>
          <w:szCs w:val="32"/>
        </w:rPr>
        <w:t>；</w:t>
      </w:r>
      <w:r w:rsidR="00AD30BC" w:rsidRPr="00AD30BC">
        <w:rPr>
          <w:rStyle w:val="a6"/>
          <w:rFonts w:ascii="仿宋_GB2312" w:eastAsia="仿宋_GB2312" w:hAnsi="仿宋" w:hint="eastAsia"/>
          <w:b w:val="0"/>
          <w:bCs/>
          <w:color w:val="000000"/>
          <w:sz w:val="32"/>
          <w:szCs w:val="32"/>
        </w:rPr>
        <w:t>；</w:t>
      </w:r>
      <w:r w:rsidR="00AD30BC" w:rsidRPr="00AD30BC">
        <w:rPr>
          <w:rFonts w:ascii="仿宋_GB2312" w:eastAsia="仿宋_GB2312" w:hAnsi="Calibri" w:cs="Times New Roman" w:hint="eastAsia"/>
          <w:color w:val="000000"/>
          <w:sz w:val="32"/>
          <w:szCs w:val="32"/>
        </w:rPr>
        <w:t>一般公共服务（类）审计事务（款）</w:t>
      </w:r>
      <w:r w:rsidR="00AD30BC">
        <w:rPr>
          <w:rFonts w:ascii="仿宋_GB2312" w:eastAsia="仿宋_GB2312" w:hAnsi="Calibri" w:cs="Times New Roman" w:hint="eastAsia"/>
          <w:color w:val="000000"/>
          <w:sz w:val="32"/>
          <w:szCs w:val="32"/>
        </w:rPr>
        <w:t>机关</w:t>
      </w:r>
      <w:r w:rsidR="00C4463D">
        <w:rPr>
          <w:rFonts w:ascii="仿宋_GB2312" w:eastAsia="仿宋_GB2312" w:hAnsi="Calibri" w:cs="Times New Roman" w:hint="eastAsia"/>
          <w:color w:val="000000"/>
          <w:sz w:val="32"/>
          <w:szCs w:val="32"/>
        </w:rPr>
        <w:t>服</w:t>
      </w:r>
      <w:r w:rsidR="00AD30BC">
        <w:rPr>
          <w:rFonts w:ascii="仿宋_GB2312" w:eastAsia="仿宋_GB2312" w:hAnsi="Calibri" w:cs="Times New Roman" w:hint="eastAsia"/>
          <w:color w:val="000000"/>
          <w:sz w:val="32"/>
          <w:szCs w:val="32"/>
        </w:rPr>
        <w:t>务</w:t>
      </w:r>
      <w:r w:rsidR="00AD30BC" w:rsidRPr="008E6CAA">
        <w:rPr>
          <w:rFonts w:ascii="仿宋_GB2312" w:eastAsia="仿宋_GB2312" w:hAnsi="Calibri" w:cs="Times New Roman" w:hint="eastAsia"/>
          <w:color w:val="000000"/>
          <w:sz w:val="32"/>
        </w:rPr>
        <w:t>（项）</w:t>
      </w:r>
      <w:r w:rsidR="00AD30BC">
        <w:rPr>
          <w:rFonts w:ascii="仿宋_GB2312" w:eastAsia="仿宋_GB2312" w:hAnsi="Times New Roman" w:cs="Times New Roman" w:hint="eastAsia"/>
          <w:color w:val="000000"/>
          <w:sz w:val="32"/>
          <w:szCs w:val="32"/>
        </w:rPr>
        <w:t>支出</w:t>
      </w:r>
      <w:r w:rsidR="00AD30BC" w:rsidRPr="008E6CAA">
        <w:rPr>
          <w:rFonts w:ascii="仿宋_GB2312" w:eastAsia="仿宋_GB2312" w:hAnsi="Times New Roman" w:cs="Times New Roman" w:hint="eastAsia"/>
          <w:color w:val="000000"/>
          <w:sz w:val="32"/>
          <w:szCs w:val="32"/>
        </w:rPr>
        <w:t>决算数为</w:t>
      </w:r>
      <w:r w:rsidR="00AD30BC">
        <w:rPr>
          <w:rFonts w:ascii="仿宋_GB2312" w:eastAsia="仿宋_GB2312" w:hAnsi="Times New Roman" w:cs="Times New Roman" w:hint="eastAsia"/>
          <w:color w:val="000000"/>
          <w:sz w:val="32"/>
          <w:szCs w:val="32"/>
        </w:rPr>
        <w:t>15.76</w:t>
      </w:r>
      <w:r w:rsidR="00AD30BC" w:rsidRPr="008E6CAA">
        <w:rPr>
          <w:rFonts w:ascii="仿宋_GB2312" w:eastAsia="仿宋_GB2312" w:hAnsi="Times New Roman" w:cs="Times New Roman" w:hint="eastAsia"/>
          <w:color w:val="000000"/>
          <w:sz w:val="32"/>
          <w:szCs w:val="32"/>
        </w:rPr>
        <w:t>万元，完成预算</w:t>
      </w:r>
      <w:r w:rsidR="00AD30BC">
        <w:rPr>
          <w:rFonts w:ascii="仿宋_GB2312" w:eastAsia="仿宋_GB2312" w:hAnsi="Times New Roman" w:cs="Times New Roman" w:hint="eastAsia"/>
          <w:color w:val="000000"/>
          <w:sz w:val="32"/>
          <w:szCs w:val="32"/>
        </w:rPr>
        <w:t>78.8</w:t>
      </w:r>
      <w:r w:rsidR="00AD30BC" w:rsidRPr="008E6CAA">
        <w:rPr>
          <w:rFonts w:ascii="仿宋_GB2312" w:eastAsia="仿宋_GB2312" w:hAnsi="Times New Roman" w:cs="Times New Roman" w:hint="eastAsia"/>
          <w:color w:val="000000"/>
          <w:sz w:val="32"/>
          <w:szCs w:val="32"/>
        </w:rPr>
        <w:t>%</w:t>
      </w:r>
      <w:r w:rsidR="00AD30BC">
        <w:rPr>
          <w:rFonts w:ascii="仿宋_GB2312" w:eastAsia="仿宋_GB2312" w:hAnsi="Times New Roman" w:cs="Times New Roman" w:hint="eastAsia"/>
          <w:color w:val="000000"/>
          <w:sz w:val="32"/>
          <w:szCs w:val="32"/>
        </w:rPr>
        <w:t>，决算数小</w:t>
      </w:r>
      <w:r w:rsidR="00AD30BC" w:rsidRPr="008E6CAA">
        <w:rPr>
          <w:rFonts w:ascii="仿宋_GB2312" w:eastAsia="仿宋_GB2312" w:hAnsi="Times New Roman" w:cs="Times New Roman" w:hint="eastAsia"/>
          <w:color w:val="000000"/>
          <w:sz w:val="32"/>
          <w:szCs w:val="32"/>
        </w:rPr>
        <w:t>于预算数的主要原因是</w:t>
      </w:r>
      <w:r w:rsidR="00AD30BC">
        <w:rPr>
          <w:rFonts w:ascii="仿宋_GB2312" w:eastAsia="仿宋_GB2312" w:hAnsi="Times New Roman" w:cs="Times New Roman" w:hint="eastAsia"/>
          <w:color w:val="000000"/>
          <w:sz w:val="32"/>
          <w:szCs w:val="32"/>
        </w:rPr>
        <w:t>应未的房租未支</w:t>
      </w:r>
      <w:r w:rsidR="00AD30BC" w:rsidRPr="00AD30BC">
        <w:rPr>
          <w:rStyle w:val="a6"/>
          <w:rFonts w:ascii="仿宋_GB2312" w:eastAsia="仿宋_GB2312" w:hAnsi="仿宋" w:hint="eastAsia"/>
          <w:b w:val="0"/>
          <w:bCs/>
          <w:color w:val="000000"/>
          <w:sz w:val="32"/>
          <w:szCs w:val="32"/>
        </w:rPr>
        <w:t>；</w:t>
      </w:r>
      <w:r w:rsidR="00AD30BC" w:rsidRPr="00AD30BC">
        <w:rPr>
          <w:rFonts w:ascii="仿宋_GB2312" w:eastAsia="仿宋_GB2312" w:hAnsi="Calibri" w:cs="Times New Roman" w:hint="eastAsia"/>
          <w:color w:val="000000"/>
          <w:sz w:val="32"/>
          <w:szCs w:val="32"/>
        </w:rPr>
        <w:t>一般公共服务（类）审计事务（款）</w:t>
      </w:r>
      <w:r w:rsidR="00AD30BC">
        <w:rPr>
          <w:rFonts w:ascii="仿宋_GB2312" w:eastAsia="仿宋_GB2312" w:hAnsi="Calibri" w:cs="Times New Roman" w:hint="eastAsia"/>
          <w:color w:val="000000"/>
          <w:sz w:val="32"/>
          <w:szCs w:val="32"/>
        </w:rPr>
        <w:t>审计管理</w:t>
      </w:r>
      <w:r w:rsidR="00AD30BC" w:rsidRPr="008E6CAA">
        <w:rPr>
          <w:rFonts w:ascii="仿宋_GB2312" w:eastAsia="仿宋_GB2312" w:hAnsi="Calibri" w:cs="Times New Roman" w:hint="eastAsia"/>
          <w:color w:val="000000"/>
          <w:sz w:val="32"/>
        </w:rPr>
        <w:t>（项）</w:t>
      </w:r>
      <w:r w:rsidR="00AD30BC">
        <w:rPr>
          <w:rFonts w:ascii="仿宋_GB2312" w:eastAsia="仿宋_GB2312" w:hAnsi="Times New Roman" w:cs="Times New Roman" w:hint="eastAsia"/>
          <w:color w:val="000000"/>
          <w:sz w:val="32"/>
          <w:szCs w:val="32"/>
        </w:rPr>
        <w:t>支出</w:t>
      </w:r>
      <w:r w:rsidR="00AD30BC" w:rsidRPr="008E6CAA">
        <w:rPr>
          <w:rFonts w:ascii="仿宋_GB2312" w:eastAsia="仿宋_GB2312" w:hAnsi="Times New Roman" w:cs="Times New Roman" w:hint="eastAsia"/>
          <w:color w:val="000000"/>
          <w:sz w:val="32"/>
          <w:szCs w:val="32"/>
        </w:rPr>
        <w:t>决算数为</w:t>
      </w:r>
      <w:r w:rsidR="00AD30BC">
        <w:rPr>
          <w:rFonts w:ascii="仿宋_GB2312" w:eastAsia="仿宋_GB2312" w:hAnsi="Times New Roman" w:cs="Times New Roman" w:hint="eastAsia"/>
          <w:color w:val="000000"/>
          <w:sz w:val="32"/>
          <w:szCs w:val="32"/>
        </w:rPr>
        <w:t>3.66</w:t>
      </w:r>
      <w:r w:rsidR="00AD30BC" w:rsidRPr="008E6CAA">
        <w:rPr>
          <w:rFonts w:ascii="仿宋_GB2312" w:eastAsia="仿宋_GB2312" w:hAnsi="Times New Roman" w:cs="Times New Roman" w:hint="eastAsia"/>
          <w:color w:val="000000"/>
          <w:sz w:val="32"/>
          <w:szCs w:val="32"/>
        </w:rPr>
        <w:t>万元，</w:t>
      </w:r>
      <w:r w:rsidR="00C4463D">
        <w:rPr>
          <w:rFonts w:ascii="仿宋_GB2312" w:eastAsia="仿宋_GB2312" w:hAnsi="Times New Roman" w:cs="Times New Roman" w:hint="eastAsia"/>
          <w:color w:val="000000"/>
          <w:sz w:val="32"/>
          <w:szCs w:val="32"/>
        </w:rPr>
        <w:t>为支上年结转的</w:t>
      </w:r>
      <w:r w:rsidR="00C4463D">
        <w:rPr>
          <w:rFonts w:ascii="仿宋_GB2312" w:eastAsia="仿宋_GB2312" w:hAnsi="Times New Roman" w:cs="Times New Roman" w:hint="eastAsia"/>
          <w:color w:val="000000"/>
          <w:sz w:val="32"/>
          <w:szCs w:val="32"/>
        </w:rPr>
        <w:lastRenderedPageBreak/>
        <w:t>会议费</w:t>
      </w:r>
      <w:r w:rsidR="00C4463D" w:rsidRPr="00AD30BC">
        <w:rPr>
          <w:rStyle w:val="a6"/>
          <w:rFonts w:ascii="仿宋_GB2312" w:eastAsia="仿宋_GB2312" w:hAnsi="仿宋" w:hint="eastAsia"/>
          <w:b w:val="0"/>
          <w:bCs/>
          <w:color w:val="000000"/>
          <w:sz w:val="32"/>
          <w:szCs w:val="32"/>
        </w:rPr>
        <w:t>；</w:t>
      </w:r>
      <w:r w:rsidR="008E6CAA" w:rsidRPr="008E6CAA">
        <w:rPr>
          <w:rFonts w:ascii="仿宋_GB2312" w:eastAsia="仿宋_GB2312" w:hAnsi="Times New Roman" w:cs="Times New Roman" w:hint="eastAsia"/>
          <w:color w:val="000000"/>
          <w:sz w:val="32"/>
          <w:szCs w:val="32"/>
        </w:rPr>
        <w:t>一般公共服务（类）审计事务（款）信息化建设（项）</w:t>
      </w:r>
      <w:r w:rsidR="00C4463D">
        <w:rPr>
          <w:rFonts w:ascii="仿宋_GB2312" w:eastAsia="仿宋_GB2312" w:hAnsi="Times New Roman" w:cs="Times New Roman" w:hint="eastAsia"/>
          <w:color w:val="000000"/>
          <w:sz w:val="32"/>
          <w:szCs w:val="32"/>
        </w:rPr>
        <w:t>支出</w:t>
      </w:r>
      <w:r w:rsidR="008E6CAA" w:rsidRPr="008E6CAA">
        <w:rPr>
          <w:rFonts w:ascii="仿宋_GB2312" w:eastAsia="仿宋_GB2312" w:hAnsi="Times New Roman" w:cs="Times New Roman" w:hint="eastAsia"/>
          <w:color w:val="000000"/>
          <w:sz w:val="32"/>
          <w:szCs w:val="32"/>
        </w:rPr>
        <w:t>决算数为</w:t>
      </w:r>
      <w:r w:rsidR="00C4463D">
        <w:rPr>
          <w:rFonts w:ascii="仿宋_GB2312" w:eastAsia="仿宋_GB2312" w:hAnsi="Times New Roman" w:cs="Times New Roman" w:hint="eastAsia"/>
          <w:color w:val="000000"/>
          <w:sz w:val="32"/>
          <w:szCs w:val="32"/>
        </w:rPr>
        <w:t>8.42</w:t>
      </w:r>
      <w:r w:rsidR="008E6CAA" w:rsidRPr="008E6CAA">
        <w:rPr>
          <w:rFonts w:ascii="仿宋_GB2312" w:eastAsia="仿宋_GB2312" w:hAnsi="Times New Roman" w:cs="Times New Roman" w:hint="eastAsia"/>
          <w:color w:val="000000"/>
          <w:sz w:val="32"/>
          <w:szCs w:val="32"/>
        </w:rPr>
        <w:t>万元</w:t>
      </w:r>
      <w:r w:rsidR="00C4463D">
        <w:rPr>
          <w:rFonts w:ascii="仿宋_GB2312" w:eastAsia="仿宋_GB2312" w:hAnsi="Times New Roman" w:cs="Times New Roman" w:hint="eastAsia"/>
          <w:color w:val="000000"/>
          <w:sz w:val="32"/>
          <w:szCs w:val="32"/>
        </w:rPr>
        <w:t>，为支上年结转的信息化建设经费；</w:t>
      </w:r>
      <w:r w:rsidR="00C4463D" w:rsidRPr="00AD30BC">
        <w:rPr>
          <w:rFonts w:ascii="仿宋_GB2312" w:eastAsia="仿宋_GB2312" w:hAnsi="Calibri" w:cs="Times New Roman" w:hint="eastAsia"/>
          <w:color w:val="000000"/>
          <w:sz w:val="32"/>
          <w:szCs w:val="32"/>
        </w:rPr>
        <w:t>一般公共服务（类）审计事务（款）</w:t>
      </w:r>
      <w:r w:rsidR="00C4463D">
        <w:rPr>
          <w:rFonts w:ascii="仿宋_GB2312" w:eastAsia="仿宋_GB2312" w:hAnsi="Calibri" w:cs="Times New Roman" w:hint="eastAsia"/>
          <w:color w:val="000000"/>
          <w:sz w:val="32"/>
          <w:szCs w:val="32"/>
        </w:rPr>
        <w:t>事业运行</w:t>
      </w:r>
      <w:r w:rsidR="00C4463D" w:rsidRPr="008E6CAA">
        <w:rPr>
          <w:rFonts w:ascii="仿宋_GB2312" w:eastAsia="仿宋_GB2312" w:hAnsi="Calibri" w:cs="Times New Roman" w:hint="eastAsia"/>
          <w:color w:val="000000"/>
          <w:sz w:val="32"/>
        </w:rPr>
        <w:t>（项）</w:t>
      </w:r>
      <w:r w:rsidR="00C4463D">
        <w:rPr>
          <w:rFonts w:ascii="仿宋_GB2312" w:eastAsia="仿宋_GB2312" w:hAnsi="Times New Roman" w:cs="Times New Roman" w:hint="eastAsia"/>
          <w:color w:val="000000"/>
          <w:sz w:val="32"/>
          <w:szCs w:val="32"/>
        </w:rPr>
        <w:t>支出</w:t>
      </w:r>
      <w:r w:rsidR="00C4463D" w:rsidRPr="008E6CAA">
        <w:rPr>
          <w:rFonts w:ascii="仿宋_GB2312" w:eastAsia="仿宋_GB2312" w:hAnsi="Times New Roman" w:cs="Times New Roman" w:hint="eastAsia"/>
          <w:color w:val="000000"/>
          <w:sz w:val="32"/>
          <w:szCs w:val="32"/>
        </w:rPr>
        <w:t>决算数为</w:t>
      </w:r>
      <w:r w:rsidR="00C4463D">
        <w:rPr>
          <w:rFonts w:ascii="仿宋_GB2312" w:eastAsia="仿宋_GB2312" w:hAnsi="Times New Roman" w:cs="Times New Roman" w:hint="eastAsia"/>
          <w:color w:val="000000"/>
          <w:sz w:val="32"/>
          <w:szCs w:val="32"/>
        </w:rPr>
        <w:t>191.81</w:t>
      </w:r>
      <w:r w:rsidR="00C4463D" w:rsidRPr="008E6CAA">
        <w:rPr>
          <w:rFonts w:ascii="仿宋_GB2312" w:eastAsia="仿宋_GB2312" w:hAnsi="Times New Roman" w:cs="Times New Roman" w:hint="eastAsia"/>
          <w:color w:val="000000"/>
          <w:sz w:val="32"/>
          <w:szCs w:val="32"/>
        </w:rPr>
        <w:t>万元，完成预算</w:t>
      </w:r>
      <w:r w:rsidR="00C4463D">
        <w:rPr>
          <w:rFonts w:ascii="仿宋_GB2312" w:eastAsia="仿宋_GB2312" w:hAnsi="Times New Roman" w:cs="Times New Roman" w:hint="eastAsia"/>
          <w:color w:val="000000"/>
          <w:sz w:val="32"/>
          <w:szCs w:val="32"/>
        </w:rPr>
        <w:t>93.99</w:t>
      </w:r>
      <w:r w:rsidR="00C4463D" w:rsidRPr="008E6CAA">
        <w:rPr>
          <w:rFonts w:ascii="仿宋_GB2312" w:eastAsia="仿宋_GB2312" w:hAnsi="Times New Roman" w:cs="Times New Roman" w:hint="eastAsia"/>
          <w:color w:val="000000"/>
          <w:sz w:val="32"/>
          <w:szCs w:val="32"/>
        </w:rPr>
        <w:t>%</w:t>
      </w:r>
      <w:r w:rsidR="00C4463D">
        <w:rPr>
          <w:rFonts w:ascii="仿宋_GB2312" w:eastAsia="仿宋_GB2312" w:hAnsi="Times New Roman" w:cs="Times New Roman" w:hint="eastAsia"/>
          <w:color w:val="000000"/>
          <w:sz w:val="32"/>
          <w:szCs w:val="32"/>
        </w:rPr>
        <w:t>，决算数小</w:t>
      </w:r>
      <w:r w:rsidR="00C4463D" w:rsidRPr="008E6CAA">
        <w:rPr>
          <w:rFonts w:ascii="仿宋_GB2312" w:eastAsia="仿宋_GB2312" w:hAnsi="Times New Roman" w:cs="Times New Roman" w:hint="eastAsia"/>
          <w:color w:val="000000"/>
          <w:sz w:val="32"/>
          <w:szCs w:val="32"/>
        </w:rPr>
        <w:t>于预算数的主要原因是</w:t>
      </w:r>
      <w:r w:rsidR="00C4463D">
        <w:rPr>
          <w:rFonts w:ascii="仿宋_GB2312" w:eastAsia="仿宋_GB2312" w:hAnsi="Times New Roman" w:cs="Times New Roman" w:hint="eastAsia"/>
          <w:color w:val="000000"/>
          <w:sz w:val="32"/>
          <w:szCs w:val="32"/>
        </w:rPr>
        <w:t>厉行节约，减少开支；</w:t>
      </w:r>
      <w:r w:rsidR="00C4463D" w:rsidRPr="00AD30BC">
        <w:rPr>
          <w:rFonts w:ascii="仿宋_GB2312" w:eastAsia="仿宋_GB2312" w:hAnsi="Calibri" w:cs="Times New Roman" w:hint="eastAsia"/>
          <w:color w:val="000000"/>
          <w:sz w:val="32"/>
          <w:szCs w:val="32"/>
        </w:rPr>
        <w:t>一般公共服务（类）审计事务（款）</w:t>
      </w:r>
      <w:r w:rsidR="00C4463D">
        <w:rPr>
          <w:rFonts w:ascii="仿宋_GB2312" w:eastAsia="仿宋_GB2312" w:hAnsi="Calibri" w:cs="Times New Roman" w:hint="eastAsia"/>
          <w:color w:val="000000"/>
          <w:sz w:val="32"/>
          <w:szCs w:val="32"/>
        </w:rPr>
        <w:t>其他审计事务支出</w:t>
      </w:r>
      <w:r w:rsidR="00C4463D" w:rsidRPr="008E6CAA">
        <w:rPr>
          <w:rFonts w:ascii="仿宋_GB2312" w:eastAsia="仿宋_GB2312" w:hAnsi="Calibri" w:cs="Times New Roman" w:hint="eastAsia"/>
          <w:color w:val="000000"/>
          <w:sz w:val="32"/>
        </w:rPr>
        <w:t>（项）</w:t>
      </w:r>
      <w:r w:rsidR="00C4463D">
        <w:rPr>
          <w:rFonts w:ascii="仿宋_GB2312" w:eastAsia="仿宋_GB2312" w:hAnsi="Times New Roman" w:cs="Times New Roman" w:hint="eastAsia"/>
          <w:color w:val="000000"/>
          <w:sz w:val="32"/>
          <w:szCs w:val="32"/>
        </w:rPr>
        <w:t>支出</w:t>
      </w:r>
      <w:r w:rsidR="00C4463D" w:rsidRPr="008E6CAA">
        <w:rPr>
          <w:rFonts w:ascii="仿宋_GB2312" w:eastAsia="仿宋_GB2312" w:hAnsi="Times New Roman" w:cs="Times New Roman" w:hint="eastAsia"/>
          <w:color w:val="000000"/>
          <w:sz w:val="32"/>
          <w:szCs w:val="32"/>
        </w:rPr>
        <w:t>决算数为</w:t>
      </w:r>
      <w:r w:rsidR="00C4463D">
        <w:rPr>
          <w:rFonts w:ascii="仿宋_GB2312" w:eastAsia="仿宋_GB2312" w:hAnsi="Times New Roman" w:cs="Times New Roman" w:hint="eastAsia"/>
          <w:color w:val="000000"/>
          <w:sz w:val="32"/>
          <w:szCs w:val="32"/>
        </w:rPr>
        <w:t>24.7</w:t>
      </w:r>
      <w:r w:rsidR="00C4463D" w:rsidRPr="008E6CAA">
        <w:rPr>
          <w:rFonts w:ascii="仿宋_GB2312" w:eastAsia="仿宋_GB2312" w:hAnsi="Times New Roman" w:cs="Times New Roman" w:hint="eastAsia"/>
          <w:color w:val="000000"/>
          <w:sz w:val="32"/>
          <w:szCs w:val="32"/>
        </w:rPr>
        <w:t>万元，完成预算</w:t>
      </w:r>
      <w:r w:rsidR="00C4463D">
        <w:rPr>
          <w:rFonts w:ascii="仿宋_GB2312" w:eastAsia="仿宋_GB2312" w:hAnsi="Times New Roman" w:cs="Times New Roman" w:hint="eastAsia"/>
          <w:color w:val="000000"/>
          <w:sz w:val="32"/>
          <w:szCs w:val="32"/>
        </w:rPr>
        <w:t>100</w:t>
      </w:r>
      <w:r w:rsidR="00C4463D" w:rsidRPr="008E6CAA">
        <w:rPr>
          <w:rFonts w:ascii="仿宋_GB2312" w:eastAsia="仿宋_GB2312" w:hAnsi="Times New Roman" w:cs="Times New Roman" w:hint="eastAsia"/>
          <w:color w:val="000000"/>
          <w:sz w:val="32"/>
          <w:szCs w:val="32"/>
        </w:rPr>
        <w:t>%</w:t>
      </w:r>
      <w:r w:rsidR="00C4463D">
        <w:rPr>
          <w:rFonts w:ascii="仿宋_GB2312" w:eastAsia="仿宋_GB2312" w:hAnsi="Times New Roman" w:cs="Times New Roman" w:hint="eastAsia"/>
          <w:color w:val="000000"/>
          <w:sz w:val="32"/>
          <w:szCs w:val="32"/>
        </w:rPr>
        <w:t>。</w:t>
      </w:r>
    </w:p>
    <w:p w:rsidR="000D1D50" w:rsidRPr="00C4463D" w:rsidRDefault="00A268C4" w:rsidP="00C4463D">
      <w:pPr>
        <w:pStyle w:val="p0"/>
        <w:spacing w:before="93"/>
        <w:ind w:firstLineChars="200" w:firstLine="640"/>
        <w:rPr>
          <w:rFonts w:ascii="Times New Roman" w:hAnsi="Times New Roman" w:cs="Times New Roman"/>
        </w:rPr>
      </w:pPr>
      <w:r w:rsidRPr="00C4463D">
        <w:rPr>
          <w:rFonts w:ascii="仿宋_GB2312" w:eastAsia="仿宋_GB2312" w:hAnsi="Calibri"/>
          <w:sz w:val="32"/>
          <w:szCs w:val="32"/>
        </w:rPr>
        <w:t>2.</w:t>
      </w:r>
      <w:r w:rsidR="00C4463D" w:rsidRPr="00C4463D">
        <w:rPr>
          <w:rFonts w:hint="eastAsia"/>
          <w:b/>
          <w:bCs/>
          <w:color w:val="000000"/>
          <w:sz w:val="32"/>
          <w:szCs w:val="32"/>
        </w:rPr>
        <w:t xml:space="preserve"> </w:t>
      </w:r>
      <w:r w:rsidR="00C4463D" w:rsidRPr="00C4463D">
        <w:rPr>
          <w:rFonts w:ascii="仿宋_GB2312" w:eastAsia="仿宋_GB2312" w:hAnsi="Calibri" w:cs="Times New Roman" w:hint="eastAsia"/>
          <w:color w:val="000000"/>
          <w:sz w:val="32"/>
        </w:rPr>
        <w:t>教育支出（类）进修及培训（款）培训支出（项）</w:t>
      </w:r>
      <w:r w:rsidRPr="00C4463D">
        <w:rPr>
          <w:rFonts w:ascii="仿宋_GB2312" w:eastAsia="仿宋_GB2312" w:hAnsi="Calibri"/>
          <w:sz w:val="32"/>
          <w:szCs w:val="32"/>
        </w:rPr>
        <w:t xml:space="preserve"> </w:t>
      </w:r>
      <w:r w:rsidRPr="00C4463D">
        <w:rPr>
          <w:rFonts w:ascii="仿宋_GB2312" w:eastAsia="仿宋_GB2312" w:hAnsi="Calibri" w:hint="eastAsia"/>
          <w:sz w:val="32"/>
          <w:szCs w:val="32"/>
        </w:rPr>
        <w:t>支出决算为</w:t>
      </w:r>
      <w:r w:rsidR="00C4463D">
        <w:rPr>
          <w:rFonts w:ascii="仿宋_GB2312" w:eastAsia="仿宋_GB2312" w:hAnsi="Calibri" w:hint="eastAsia"/>
          <w:sz w:val="32"/>
          <w:szCs w:val="32"/>
        </w:rPr>
        <w:t>1.5</w:t>
      </w:r>
      <w:r w:rsidRPr="00C4463D">
        <w:rPr>
          <w:rFonts w:ascii="仿宋_GB2312" w:eastAsia="仿宋_GB2312" w:hAnsi="Calibri" w:hint="eastAsia"/>
          <w:sz w:val="32"/>
          <w:szCs w:val="32"/>
        </w:rPr>
        <w:t>万元</w:t>
      </w:r>
      <w:r w:rsidR="00C4463D">
        <w:rPr>
          <w:rFonts w:ascii="仿宋_GB2312" w:eastAsia="仿宋_GB2312" w:hAnsi="Calibri" w:hint="eastAsia"/>
          <w:sz w:val="32"/>
          <w:szCs w:val="32"/>
        </w:rPr>
        <w:t>，</w:t>
      </w:r>
      <w:r w:rsidR="00C4463D">
        <w:rPr>
          <w:rFonts w:ascii="仿宋_GB2312" w:eastAsia="仿宋_GB2312" w:hAnsi="Times New Roman" w:cs="Times New Roman" w:hint="eastAsia"/>
          <w:color w:val="000000"/>
          <w:sz w:val="32"/>
          <w:szCs w:val="32"/>
        </w:rPr>
        <w:t>为支上年结转的培训费。</w:t>
      </w:r>
    </w:p>
    <w:p w:rsidR="000D1D50" w:rsidRPr="00E635B2" w:rsidRDefault="00C4463D" w:rsidP="00E635B2">
      <w:pPr>
        <w:pStyle w:val="p0"/>
        <w:spacing w:before="93"/>
        <w:ind w:firstLineChars="246" w:firstLine="787"/>
        <w:rPr>
          <w:rFonts w:ascii="Times New Roman" w:hAnsi="Times New Roman" w:cs="Times New Roman"/>
        </w:rPr>
      </w:pPr>
      <w:r w:rsidRPr="00E635B2">
        <w:rPr>
          <w:rStyle w:val="a6"/>
          <w:rFonts w:ascii="仿宋" w:eastAsia="仿宋" w:hAnsi="仿宋" w:hint="eastAsia"/>
          <w:b w:val="0"/>
          <w:bCs/>
          <w:color w:val="000000"/>
          <w:sz w:val="32"/>
          <w:szCs w:val="32"/>
        </w:rPr>
        <w:t>3</w:t>
      </w:r>
      <w:r w:rsidR="00A268C4" w:rsidRPr="00E635B2">
        <w:rPr>
          <w:rStyle w:val="a6"/>
          <w:rFonts w:ascii="仿宋" w:eastAsia="仿宋" w:hAnsi="仿宋"/>
          <w:b w:val="0"/>
          <w:bCs/>
          <w:color w:val="000000"/>
          <w:sz w:val="32"/>
          <w:szCs w:val="32"/>
        </w:rPr>
        <w:t>.</w:t>
      </w:r>
      <w:r w:rsidR="00E635B2" w:rsidRPr="00E635B2">
        <w:rPr>
          <w:rFonts w:hint="eastAsia"/>
          <w:b/>
          <w:bCs/>
          <w:color w:val="000000"/>
          <w:sz w:val="32"/>
          <w:szCs w:val="32"/>
        </w:rPr>
        <w:t xml:space="preserve"> </w:t>
      </w:r>
      <w:r w:rsidR="00E635B2" w:rsidRPr="00E635B2">
        <w:rPr>
          <w:rFonts w:ascii="仿宋_GB2312" w:eastAsia="仿宋_GB2312" w:hAnsi="Calibri" w:cs="Times New Roman" w:hint="eastAsia"/>
          <w:color w:val="000000"/>
          <w:sz w:val="32"/>
        </w:rPr>
        <w:t>社会保障和就业支出（类）行政事业单位离退休（款）机关事业单位基本养老保险缴费支出（项）</w:t>
      </w:r>
      <w:r w:rsidR="00A268C4" w:rsidRPr="00CE49DA">
        <w:rPr>
          <w:rStyle w:val="a6"/>
          <w:rFonts w:ascii="仿宋" w:eastAsia="仿宋" w:hAnsi="仿宋" w:hint="eastAsia"/>
          <w:b w:val="0"/>
          <w:bCs/>
          <w:color w:val="000000"/>
          <w:sz w:val="32"/>
          <w:szCs w:val="32"/>
        </w:rPr>
        <w:t>支出决算为</w:t>
      </w:r>
      <w:r w:rsidR="00E635B2">
        <w:rPr>
          <w:rStyle w:val="a6"/>
          <w:rFonts w:ascii="仿宋" w:eastAsia="仿宋" w:hAnsi="仿宋" w:hint="eastAsia"/>
          <w:b w:val="0"/>
          <w:bCs/>
          <w:color w:val="000000"/>
          <w:sz w:val="32"/>
          <w:szCs w:val="32"/>
        </w:rPr>
        <w:t>67.84</w:t>
      </w:r>
      <w:r w:rsidR="00A268C4" w:rsidRPr="00CE49DA">
        <w:rPr>
          <w:rStyle w:val="a6"/>
          <w:rFonts w:ascii="仿宋" w:eastAsia="仿宋" w:hAnsi="仿宋" w:hint="eastAsia"/>
          <w:b w:val="0"/>
          <w:bCs/>
          <w:color w:val="000000"/>
          <w:sz w:val="32"/>
          <w:szCs w:val="32"/>
        </w:rPr>
        <w:t>万元，完成预算</w:t>
      </w:r>
      <w:r w:rsidR="00E635B2">
        <w:rPr>
          <w:rStyle w:val="a6"/>
          <w:rFonts w:ascii="仿宋" w:eastAsia="仿宋" w:hAnsi="仿宋" w:hint="eastAsia"/>
          <w:b w:val="0"/>
          <w:bCs/>
          <w:color w:val="000000"/>
          <w:sz w:val="32"/>
          <w:szCs w:val="32"/>
        </w:rPr>
        <w:t>91.82</w:t>
      </w:r>
      <w:r w:rsidR="00A268C4" w:rsidRPr="00CE49DA">
        <w:rPr>
          <w:rStyle w:val="a6"/>
          <w:rFonts w:ascii="仿宋" w:eastAsia="仿宋" w:hAnsi="仿宋"/>
          <w:b w:val="0"/>
          <w:bCs/>
          <w:color w:val="000000"/>
          <w:sz w:val="32"/>
          <w:szCs w:val="32"/>
        </w:rPr>
        <w:t>%</w:t>
      </w:r>
      <w:r w:rsidR="00A268C4" w:rsidRPr="00CE49DA">
        <w:rPr>
          <w:rStyle w:val="a6"/>
          <w:rFonts w:ascii="仿宋" w:eastAsia="仿宋" w:hAnsi="仿宋" w:hint="eastAsia"/>
          <w:b w:val="0"/>
          <w:bCs/>
          <w:color w:val="000000"/>
          <w:sz w:val="32"/>
          <w:szCs w:val="32"/>
        </w:rPr>
        <w:t>，决算数</w:t>
      </w:r>
      <w:r w:rsidR="00B35F3F" w:rsidRPr="00CE49DA">
        <w:rPr>
          <w:rStyle w:val="a6"/>
          <w:rFonts w:ascii="仿宋" w:eastAsia="仿宋" w:hAnsi="仿宋" w:hint="eastAsia"/>
          <w:b w:val="0"/>
          <w:bCs/>
          <w:color w:val="000000"/>
          <w:sz w:val="32"/>
          <w:szCs w:val="32"/>
        </w:rPr>
        <w:t>小于</w:t>
      </w:r>
      <w:r w:rsidR="00A268C4" w:rsidRPr="00CE49DA">
        <w:rPr>
          <w:rStyle w:val="a6"/>
          <w:rFonts w:ascii="仿宋" w:eastAsia="仿宋" w:hAnsi="仿宋" w:hint="eastAsia"/>
          <w:b w:val="0"/>
          <w:bCs/>
          <w:color w:val="000000"/>
          <w:sz w:val="32"/>
          <w:szCs w:val="32"/>
        </w:rPr>
        <w:t>预算数的主要原因是</w:t>
      </w:r>
      <w:r w:rsidR="00E635B2">
        <w:rPr>
          <w:rStyle w:val="a6"/>
          <w:rFonts w:ascii="仿宋" w:eastAsia="仿宋" w:hAnsi="仿宋" w:hint="eastAsia"/>
          <w:b w:val="0"/>
          <w:bCs/>
          <w:color w:val="000000"/>
          <w:sz w:val="32"/>
          <w:szCs w:val="32"/>
        </w:rPr>
        <w:t>人员退休减少缴费支出；</w:t>
      </w:r>
      <w:r w:rsidR="00E635B2" w:rsidRPr="00E635B2">
        <w:rPr>
          <w:rFonts w:ascii="仿宋_GB2312" w:eastAsia="仿宋_GB2312" w:hAnsi="Calibri" w:cs="Times New Roman" w:hint="eastAsia"/>
          <w:color w:val="000000"/>
          <w:sz w:val="32"/>
        </w:rPr>
        <w:t>社会保障和就业支出（类）行政事业单位离退休（款）</w:t>
      </w:r>
      <w:r w:rsidR="00E635B2">
        <w:rPr>
          <w:rFonts w:ascii="仿宋_GB2312" w:eastAsia="仿宋_GB2312" w:hAnsi="Calibri" w:cs="Times New Roman" w:hint="eastAsia"/>
          <w:color w:val="000000"/>
          <w:sz w:val="32"/>
        </w:rPr>
        <w:t>其他行政事业单位离退休支出</w:t>
      </w:r>
      <w:r w:rsidR="00E635B2" w:rsidRPr="00E635B2">
        <w:rPr>
          <w:rFonts w:ascii="仿宋_GB2312" w:eastAsia="仿宋_GB2312" w:hAnsi="Calibri" w:cs="Times New Roman" w:hint="eastAsia"/>
          <w:color w:val="000000"/>
          <w:sz w:val="32"/>
        </w:rPr>
        <w:t>（项）</w:t>
      </w:r>
      <w:r w:rsidR="00E635B2" w:rsidRPr="00CE49DA">
        <w:rPr>
          <w:rStyle w:val="a6"/>
          <w:rFonts w:ascii="仿宋" w:eastAsia="仿宋" w:hAnsi="仿宋" w:hint="eastAsia"/>
          <w:b w:val="0"/>
          <w:bCs/>
          <w:color w:val="000000"/>
          <w:sz w:val="32"/>
          <w:szCs w:val="32"/>
        </w:rPr>
        <w:t>支出决算为</w:t>
      </w:r>
      <w:r w:rsidR="00E635B2">
        <w:rPr>
          <w:rStyle w:val="a6"/>
          <w:rFonts w:ascii="仿宋" w:eastAsia="仿宋" w:hAnsi="仿宋" w:hint="eastAsia"/>
          <w:b w:val="0"/>
          <w:bCs/>
          <w:color w:val="000000"/>
          <w:sz w:val="32"/>
          <w:szCs w:val="32"/>
        </w:rPr>
        <w:t>4.95</w:t>
      </w:r>
      <w:r w:rsidR="00E635B2" w:rsidRPr="00CE49DA">
        <w:rPr>
          <w:rStyle w:val="a6"/>
          <w:rFonts w:ascii="仿宋" w:eastAsia="仿宋" w:hAnsi="仿宋" w:hint="eastAsia"/>
          <w:b w:val="0"/>
          <w:bCs/>
          <w:color w:val="000000"/>
          <w:sz w:val="32"/>
          <w:szCs w:val="32"/>
        </w:rPr>
        <w:t>万元，完成预算</w:t>
      </w:r>
      <w:r w:rsidR="00E635B2">
        <w:rPr>
          <w:rStyle w:val="a6"/>
          <w:rFonts w:ascii="仿宋" w:eastAsia="仿宋" w:hAnsi="仿宋" w:hint="eastAsia"/>
          <w:b w:val="0"/>
          <w:bCs/>
          <w:color w:val="000000"/>
          <w:sz w:val="32"/>
          <w:szCs w:val="32"/>
        </w:rPr>
        <w:t>100</w:t>
      </w:r>
      <w:r w:rsidR="00E635B2" w:rsidRPr="00CE49DA">
        <w:rPr>
          <w:rStyle w:val="a6"/>
          <w:rFonts w:ascii="仿宋" w:eastAsia="仿宋" w:hAnsi="仿宋"/>
          <w:b w:val="0"/>
          <w:bCs/>
          <w:color w:val="000000"/>
          <w:sz w:val="32"/>
          <w:szCs w:val="32"/>
        </w:rPr>
        <w:t>%</w:t>
      </w:r>
      <w:r w:rsidR="00E635B2" w:rsidRPr="00CE49DA">
        <w:rPr>
          <w:rStyle w:val="a6"/>
          <w:rFonts w:ascii="仿宋" w:eastAsia="仿宋" w:hAnsi="仿宋" w:hint="eastAsia"/>
          <w:b w:val="0"/>
          <w:bCs/>
          <w:color w:val="000000"/>
          <w:sz w:val="32"/>
          <w:szCs w:val="32"/>
        </w:rPr>
        <w:t>。</w:t>
      </w:r>
    </w:p>
    <w:p w:rsidR="00E635B2" w:rsidRPr="00E635B2" w:rsidRDefault="00E635B2" w:rsidP="00E635B2">
      <w:pPr>
        <w:widowControl/>
        <w:spacing w:line="600" w:lineRule="atLeast"/>
        <w:ind w:firstLine="640"/>
        <w:rPr>
          <w:rFonts w:ascii="仿宋_GB2312" w:eastAsia="仿宋_GB2312"/>
          <w:color w:val="000000"/>
          <w:kern w:val="0"/>
          <w:sz w:val="32"/>
          <w:szCs w:val="32"/>
        </w:rPr>
      </w:pPr>
      <w:r>
        <w:rPr>
          <w:rFonts w:ascii="仿宋_GB2312" w:eastAsia="仿宋_GB2312" w:hAnsi="Calibri" w:hint="eastAsia"/>
          <w:color w:val="000000"/>
          <w:kern w:val="0"/>
          <w:sz w:val="32"/>
        </w:rPr>
        <w:t>4、</w:t>
      </w:r>
      <w:r w:rsidRPr="00E635B2">
        <w:rPr>
          <w:rFonts w:ascii="仿宋_GB2312" w:eastAsia="仿宋_GB2312" w:hAnsi="Calibri" w:hint="eastAsia"/>
          <w:color w:val="000000"/>
          <w:kern w:val="0"/>
          <w:sz w:val="32"/>
        </w:rPr>
        <w:t>医疗卫生与计划生育支出（类）行政事业单位医疗（款）行政单位医疗（项）</w:t>
      </w:r>
      <w:r>
        <w:rPr>
          <w:rFonts w:ascii="仿宋_GB2312" w:eastAsia="仿宋_GB2312" w:hint="eastAsia"/>
          <w:color w:val="000000"/>
          <w:kern w:val="0"/>
          <w:sz w:val="32"/>
          <w:szCs w:val="32"/>
        </w:rPr>
        <w:t>支出</w:t>
      </w:r>
      <w:r w:rsidRPr="00E635B2">
        <w:rPr>
          <w:rFonts w:ascii="仿宋_GB2312" w:eastAsia="仿宋_GB2312" w:hint="eastAsia"/>
          <w:color w:val="000000"/>
          <w:kern w:val="0"/>
          <w:sz w:val="32"/>
          <w:szCs w:val="32"/>
        </w:rPr>
        <w:t>决算数为</w:t>
      </w:r>
      <w:r>
        <w:rPr>
          <w:rFonts w:ascii="仿宋_GB2312" w:eastAsia="仿宋_GB2312" w:hint="eastAsia"/>
          <w:color w:val="000000"/>
          <w:kern w:val="0"/>
          <w:sz w:val="32"/>
          <w:szCs w:val="32"/>
        </w:rPr>
        <w:t>19.8</w:t>
      </w:r>
      <w:r w:rsidRPr="00E635B2">
        <w:rPr>
          <w:rFonts w:ascii="仿宋_GB2312" w:eastAsia="仿宋_GB2312" w:hint="eastAsia"/>
          <w:color w:val="000000"/>
          <w:kern w:val="0"/>
          <w:sz w:val="32"/>
          <w:szCs w:val="32"/>
        </w:rPr>
        <w:t>万元，完成预算</w:t>
      </w:r>
      <w:r>
        <w:rPr>
          <w:rFonts w:ascii="仿宋_GB2312" w:eastAsia="仿宋_GB2312" w:hint="eastAsia"/>
          <w:color w:val="000000"/>
          <w:kern w:val="0"/>
          <w:sz w:val="32"/>
          <w:szCs w:val="32"/>
        </w:rPr>
        <w:t>96.3</w:t>
      </w:r>
      <w:r w:rsidRPr="00E635B2">
        <w:rPr>
          <w:rFonts w:ascii="仿宋_GB2312" w:eastAsia="仿宋_GB2312" w:hint="eastAsia"/>
          <w:color w:val="000000"/>
          <w:kern w:val="0"/>
          <w:sz w:val="32"/>
          <w:szCs w:val="32"/>
        </w:rPr>
        <w:t>%</w:t>
      </w:r>
      <w:r w:rsidRPr="00CE49DA">
        <w:rPr>
          <w:rStyle w:val="a6"/>
          <w:rFonts w:ascii="仿宋" w:eastAsia="仿宋" w:hAnsi="仿宋" w:hint="eastAsia"/>
          <w:b w:val="0"/>
          <w:bCs/>
          <w:color w:val="000000"/>
          <w:sz w:val="32"/>
          <w:szCs w:val="32"/>
        </w:rPr>
        <w:t>，决算数小于预算数的主要原因是</w:t>
      </w:r>
      <w:r>
        <w:rPr>
          <w:rStyle w:val="a6"/>
          <w:rFonts w:ascii="仿宋" w:eastAsia="仿宋" w:hAnsi="仿宋" w:hint="eastAsia"/>
          <w:b w:val="0"/>
          <w:bCs/>
          <w:color w:val="000000"/>
          <w:sz w:val="32"/>
          <w:szCs w:val="32"/>
        </w:rPr>
        <w:t>人员退休减少缴费支出；</w:t>
      </w:r>
      <w:r w:rsidRPr="00E635B2">
        <w:rPr>
          <w:rFonts w:ascii="仿宋_GB2312" w:eastAsia="仿宋_GB2312" w:hAnsi="Calibri" w:hint="eastAsia"/>
          <w:color w:val="000000"/>
          <w:kern w:val="0"/>
          <w:sz w:val="32"/>
        </w:rPr>
        <w:t>医疗卫生与计划生育支出（类）行政事业单位医疗（款）</w:t>
      </w:r>
      <w:r>
        <w:rPr>
          <w:rFonts w:ascii="仿宋_GB2312" w:eastAsia="仿宋_GB2312" w:hAnsi="Calibri" w:hint="eastAsia"/>
          <w:color w:val="000000"/>
          <w:kern w:val="0"/>
          <w:sz w:val="32"/>
        </w:rPr>
        <w:t>事业单位医疗</w:t>
      </w:r>
      <w:r w:rsidRPr="00E635B2">
        <w:rPr>
          <w:rFonts w:ascii="仿宋_GB2312" w:eastAsia="仿宋_GB2312" w:hAnsi="Calibri" w:hint="eastAsia"/>
          <w:color w:val="000000"/>
          <w:kern w:val="0"/>
          <w:sz w:val="32"/>
        </w:rPr>
        <w:t>（项）</w:t>
      </w:r>
      <w:r>
        <w:rPr>
          <w:rFonts w:ascii="仿宋_GB2312" w:eastAsia="仿宋_GB2312" w:hint="eastAsia"/>
          <w:color w:val="000000"/>
          <w:kern w:val="0"/>
          <w:sz w:val="32"/>
          <w:szCs w:val="32"/>
        </w:rPr>
        <w:t>支出</w:t>
      </w:r>
      <w:r w:rsidRPr="00E635B2">
        <w:rPr>
          <w:rFonts w:ascii="仿宋_GB2312" w:eastAsia="仿宋_GB2312" w:hint="eastAsia"/>
          <w:color w:val="000000"/>
          <w:kern w:val="0"/>
          <w:sz w:val="32"/>
          <w:szCs w:val="32"/>
        </w:rPr>
        <w:t>决算数为</w:t>
      </w:r>
      <w:r>
        <w:rPr>
          <w:rFonts w:ascii="仿宋_GB2312" w:eastAsia="仿宋_GB2312" w:hint="eastAsia"/>
          <w:color w:val="000000"/>
          <w:kern w:val="0"/>
          <w:sz w:val="32"/>
          <w:szCs w:val="32"/>
        </w:rPr>
        <w:t>11.1</w:t>
      </w:r>
      <w:r w:rsidRPr="00E635B2">
        <w:rPr>
          <w:rFonts w:ascii="仿宋_GB2312" w:eastAsia="仿宋_GB2312" w:hint="eastAsia"/>
          <w:color w:val="000000"/>
          <w:kern w:val="0"/>
          <w:sz w:val="32"/>
          <w:szCs w:val="32"/>
        </w:rPr>
        <w:t>万元，完成预算</w:t>
      </w:r>
      <w:r>
        <w:rPr>
          <w:rFonts w:ascii="仿宋_GB2312" w:eastAsia="仿宋_GB2312" w:hint="eastAsia"/>
          <w:color w:val="000000"/>
          <w:kern w:val="0"/>
          <w:sz w:val="32"/>
          <w:szCs w:val="32"/>
        </w:rPr>
        <w:t>100</w:t>
      </w:r>
      <w:r w:rsidRPr="00E635B2">
        <w:rPr>
          <w:rFonts w:ascii="仿宋_GB2312" w:eastAsia="仿宋_GB2312" w:hint="eastAsia"/>
          <w:color w:val="000000"/>
          <w:kern w:val="0"/>
          <w:sz w:val="32"/>
          <w:szCs w:val="32"/>
        </w:rPr>
        <w:t>%</w:t>
      </w:r>
      <w:r>
        <w:rPr>
          <w:rStyle w:val="a6"/>
          <w:rFonts w:ascii="仿宋" w:eastAsia="仿宋" w:hAnsi="仿宋" w:hint="eastAsia"/>
          <w:b w:val="0"/>
          <w:bCs/>
          <w:color w:val="000000"/>
          <w:sz w:val="32"/>
          <w:szCs w:val="32"/>
        </w:rPr>
        <w:t>；</w:t>
      </w:r>
      <w:r w:rsidRPr="00E635B2">
        <w:rPr>
          <w:rFonts w:ascii="仿宋_GB2312" w:eastAsia="仿宋_GB2312" w:hAnsi="Calibri" w:hint="eastAsia"/>
          <w:color w:val="000000"/>
          <w:kern w:val="0"/>
          <w:sz w:val="32"/>
        </w:rPr>
        <w:t>医疗卫生与计划生育支出（类）行政事业单位</w:t>
      </w:r>
      <w:r w:rsidRPr="00E635B2">
        <w:rPr>
          <w:rFonts w:ascii="仿宋_GB2312" w:eastAsia="仿宋_GB2312" w:hAnsi="Calibri" w:hint="eastAsia"/>
          <w:color w:val="000000"/>
          <w:kern w:val="0"/>
          <w:sz w:val="32"/>
        </w:rPr>
        <w:lastRenderedPageBreak/>
        <w:t>医疗（款）公务员医疗补助（项）</w:t>
      </w:r>
      <w:r>
        <w:rPr>
          <w:rFonts w:ascii="仿宋_GB2312" w:eastAsia="仿宋_GB2312" w:hint="eastAsia"/>
          <w:color w:val="000000"/>
          <w:kern w:val="0"/>
          <w:sz w:val="32"/>
          <w:szCs w:val="32"/>
        </w:rPr>
        <w:t>支出</w:t>
      </w:r>
      <w:r w:rsidRPr="00E635B2">
        <w:rPr>
          <w:rFonts w:ascii="仿宋_GB2312" w:eastAsia="仿宋_GB2312" w:hint="eastAsia"/>
          <w:color w:val="000000"/>
          <w:kern w:val="0"/>
          <w:sz w:val="32"/>
          <w:szCs w:val="32"/>
        </w:rPr>
        <w:t>决算数为</w:t>
      </w:r>
      <w:r>
        <w:rPr>
          <w:rFonts w:ascii="仿宋_GB2312" w:eastAsia="仿宋_GB2312" w:hint="eastAsia"/>
          <w:color w:val="000000"/>
          <w:kern w:val="0"/>
          <w:sz w:val="32"/>
          <w:szCs w:val="32"/>
        </w:rPr>
        <w:t>4.4</w:t>
      </w:r>
      <w:r w:rsidRPr="00E635B2">
        <w:rPr>
          <w:rFonts w:ascii="仿宋_GB2312" w:eastAsia="仿宋_GB2312" w:hint="eastAsia"/>
          <w:color w:val="000000"/>
          <w:kern w:val="0"/>
          <w:sz w:val="32"/>
          <w:szCs w:val="32"/>
        </w:rPr>
        <w:t>万元，完成预算100%。</w:t>
      </w:r>
    </w:p>
    <w:p w:rsidR="000D1D50" w:rsidRPr="00CE49DA" w:rsidRDefault="00E635B2" w:rsidP="00E635B2">
      <w:pPr>
        <w:spacing w:line="600" w:lineRule="exact"/>
        <w:ind w:firstLineChars="200" w:firstLine="640"/>
        <w:rPr>
          <w:rFonts w:ascii="仿宋" w:eastAsia="仿宋" w:hAnsi="仿宋"/>
          <w:b/>
          <w:color w:val="000000"/>
          <w:sz w:val="32"/>
          <w:szCs w:val="32"/>
        </w:rPr>
      </w:pPr>
      <w:r>
        <w:rPr>
          <w:rStyle w:val="a6"/>
          <w:rFonts w:ascii="仿宋" w:eastAsia="仿宋" w:hAnsi="仿宋" w:hint="eastAsia"/>
          <w:b w:val="0"/>
          <w:bCs/>
          <w:color w:val="000000"/>
          <w:sz w:val="32"/>
          <w:szCs w:val="32"/>
        </w:rPr>
        <w:t>5、农林水支出（类）扶贫（款）其他持贫支出（项）支出决算数为2万元，为</w:t>
      </w:r>
      <w:r>
        <w:rPr>
          <w:rFonts w:ascii="仿宋_GB2312" w:eastAsia="仿宋_GB2312" w:hint="eastAsia"/>
          <w:color w:val="000000"/>
          <w:sz w:val="32"/>
          <w:szCs w:val="32"/>
        </w:rPr>
        <w:t>支上年结转的第一书记经费</w:t>
      </w:r>
      <w:r w:rsidR="00A268C4" w:rsidRPr="00CE49DA">
        <w:rPr>
          <w:rStyle w:val="a6"/>
          <w:rFonts w:ascii="仿宋" w:eastAsia="仿宋" w:hAnsi="仿宋" w:hint="eastAsia"/>
          <w:b w:val="0"/>
          <w:bCs/>
          <w:color w:val="000000"/>
          <w:sz w:val="32"/>
          <w:szCs w:val="32"/>
        </w:rPr>
        <w:t>。</w:t>
      </w:r>
    </w:p>
    <w:p w:rsidR="00E635B2" w:rsidRPr="00E635B2" w:rsidRDefault="00E635B2" w:rsidP="00E635B2">
      <w:pPr>
        <w:widowControl/>
        <w:ind w:firstLineChars="200" w:firstLine="640"/>
        <w:rPr>
          <w:kern w:val="0"/>
          <w:szCs w:val="21"/>
        </w:rPr>
      </w:pPr>
      <w:r>
        <w:rPr>
          <w:rFonts w:ascii="仿宋_GB2312" w:eastAsia="仿宋_GB2312" w:hint="eastAsia"/>
          <w:color w:val="000000"/>
          <w:kern w:val="0"/>
          <w:sz w:val="32"/>
          <w:szCs w:val="32"/>
        </w:rPr>
        <w:t>6、</w:t>
      </w:r>
      <w:r w:rsidRPr="00E635B2">
        <w:rPr>
          <w:rFonts w:ascii="仿宋_GB2312" w:eastAsia="仿宋_GB2312" w:hint="eastAsia"/>
          <w:color w:val="000000"/>
          <w:kern w:val="0"/>
          <w:sz w:val="32"/>
          <w:szCs w:val="32"/>
        </w:rPr>
        <w:t>住房保障支出</w:t>
      </w:r>
      <w:r w:rsidRPr="00E635B2">
        <w:rPr>
          <w:rFonts w:ascii="仿宋_GB2312" w:eastAsia="仿宋_GB2312" w:hAnsi="Calibri" w:hint="eastAsia"/>
          <w:color w:val="000000"/>
          <w:kern w:val="0"/>
          <w:sz w:val="32"/>
        </w:rPr>
        <w:t>（类）住房改革支出（款）住房公积金（项）</w:t>
      </w:r>
      <w:r>
        <w:rPr>
          <w:rFonts w:ascii="仿宋_GB2312" w:eastAsia="仿宋_GB2312" w:hint="eastAsia"/>
          <w:color w:val="000000"/>
          <w:kern w:val="0"/>
          <w:sz w:val="32"/>
          <w:szCs w:val="32"/>
        </w:rPr>
        <w:t>支出</w:t>
      </w:r>
      <w:r w:rsidRPr="00E635B2">
        <w:rPr>
          <w:rFonts w:ascii="仿宋_GB2312" w:eastAsia="仿宋_GB2312" w:hint="eastAsia"/>
          <w:color w:val="000000"/>
          <w:kern w:val="0"/>
          <w:sz w:val="32"/>
          <w:szCs w:val="32"/>
        </w:rPr>
        <w:t>决算数为</w:t>
      </w:r>
      <w:r>
        <w:rPr>
          <w:rFonts w:ascii="仿宋_GB2312" w:eastAsia="仿宋_GB2312" w:hint="eastAsia"/>
          <w:color w:val="000000"/>
          <w:kern w:val="0"/>
          <w:sz w:val="32"/>
          <w:szCs w:val="32"/>
        </w:rPr>
        <w:t>41.82</w:t>
      </w:r>
      <w:r w:rsidRPr="00E635B2">
        <w:rPr>
          <w:rFonts w:ascii="仿宋_GB2312" w:eastAsia="仿宋_GB2312" w:hint="eastAsia"/>
          <w:color w:val="000000"/>
          <w:kern w:val="0"/>
          <w:sz w:val="32"/>
          <w:szCs w:val="32"/>
        </w:rPr>
        <w:t>万元，完成预算</w:t>
      </w:r>
      <w:r>
        <w:rPr>
          <w:rFonts w:ascii="仿宋_GB2312" w:eastAsia="仿宋_GB2312" w:hint="eastAsia"/>
          <w:color w:val="000000"/>
          <w:kern w:val="0"/>
          <w:sz w:val="32"/>
          <w:szCs w:val="32"/>
        </w:rPr>
        <w:t>93.75，</w:t>
      </w:r>
      <w:r w:rsidRPr="00E635B2">
        <w:rPr>
          <w:rFonts w:ascii="仿宋_GB2312" w:eastAsia="仿宋_GB2312" w:hint="eastAsia"/>
          <w:color w:val="000000"/>
          <w:kern w:val="0"/>
          <w:sz w:val="32"/>
          <w:szCs w:val="32"/>
        </w:rPr>
        <w:t>%</w:t>
      </w:r>
      <w:r>
        <w:rPr>
          <w:rFonts w:ascii="仿宋_GB2312" w:eastAsia="仿宋_GB2312" w:hint="eastAsia"/>
          <w:color w:val="000000"/>
          <w:kern w:val="0"/>
          <w:sz w:val="32"/>
          <w:szCs w:val="32"/>
        </w:rPr>
        <w:t>，</w:t>
      </w:r>
      <w:r w:rsidRPr="00CE49DA">
        <w:rPr>
          <w:rStyle w:val="a6"/>
          <w:rFonts w:ascii="仿宋" w:eastAsia="仿宋" w:hAnsi="仿宋" w:hint="eastAsia"/>
          <w:b w:val="0"/>
          <w:bCs/>
          <w:color w:val="000000"/>
          <w:sz w:val="32"/>
          <w:szCs w:val="32"/>
        </w:rPr>
        <w:t>决算数小于预算数的主要原因是</w:t>
      </w:r>
      <w:r>
        <w:rPr>
          <w:rStyle w:val="a6"/>
          <w:rFonts w:ascii="仿宋" w:eastAsia="仿宋" w:hAnsi="仿宋" w:hint="eastAsia"/>
          <w:b w:val="0"/>
          <w:bCs/>
          <w:color w:val="000000"/>
          <w:sz w:val="32"/>
          <w:szCs w:val="32"/>
        </w:rPr>
        <w:t>人员退休减少缴费支出</w:t>
      </w:r>
    </w:p>
    <w:p w:rsidR="000D1D50" w:rsidRPr="00622830" w:rsidRDefault="00A268C4" w:rsidP="004464F4">
      <w:pPr>
        <w:tabs>
          <w:tab w:val="right" w:pos="8306"/>
        </w:tabs>
        <w:spacing w:line="600" w:lineRule="exact"/>
        <w:ind w:firstLine="640"/>
        <w:outlineLvl w:val="1"/>
        <w:rPr>
          <w:rStyle w:val="2Char"/>
        </w:rPr>
      </w:pPr>
      <w:bookmarkStart w:id="44" w:name="_Toc15377214"/>
      <w:bookmarkStart w:id="45"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4"/>
      <w:bookmarkEnd w:id="45"/>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B4388E">
        <w:rPr>
          <w:rFonts w:ascii="仿宋" w:eastAsia="仿宋" w:hAnsi="仿宋" w:hint="eastAsia"/>
          <w:color w:val="000000"/>
          <w:sz w:val="32"/>
          <w:szCs w:val="32"/>
        </w:rPr>
        <w:t>862.12</w:t>
      </w:r>
      <w:r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B4388E">
        <w:rPr>
          <w:rFonts w:ascii="仿宋" w:eastAsia="仿宋" w:hAnsi="仿宋" w:hint="eastAsia"/>
          <w:color w:val="000000"/>
          <w:sz w:val="32"/>
          <w:szCs w:val="32"/>
        </w:rPr>
        <w:t>688.97</w:t>
      </w:r>
      <w:r w:rsidRPr="00CE49DA">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B4388E">
        <w:rPr>
          <w:rFonts w:ascii="仿宋" w:eastAsia="仿宋" w:hAnsi="仿宋" w:hint="eastAsia"/>
          <w:color w:val="000000"/>
          <w:sz w:val="32"/>
          <w:szCs w:val="32"/>
        </w:rPr>
        <w:t>621.23</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D1D50" w:rsidRPr="00C42709" w:rsidRDefault="00A268C4">
      <w:pPr>
        <w:spacing w:line="600" w:lineRule="exact"/>
        <w:ind w:firstLine="640"/>
        <w:outlineLvl w:val="1"/>
        <w:rPr>
          <w:rStyle w:val="2Char"/>
          <w:rFonts w:ascii="黑体" w:eastAsia="黑体" w:hAnsi="黑体"/>
          <w:b w:val="0"/>
        </w:rPr>
      </w:pPr>
      <w:bookmarkStart w:id="46" w:name="_Toc15377215"/>
      <w:bookmarkStart w:id="47" w:name="_Toc15396609"/>
      <w:r w:rsidRPr="00CE49DA">
        <w:rPr>
          <w:rFonts w:ascii="黑体" w:eastAsia="黑体" w:hint="eastAsia"/>
          <w:color w:val="000000"/>
          <w:sz w:val="32"/>
          <w:szCs w:val="32"/>
        </w:rPr>
        <w:lastRenderedPageBreak/>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6"/>
      <w:bookmarkEnd w:id="47"/>
    </w:p>
    <w:p w:rsidR="000D1D50" w:rsidRPr="00CE49DA" w:rsidRDefault="00A268C4">
      <w:pPr>
        <w:spacing w:line="600" w:lineRule="exact"/>
        <w:ind w:firstLine="640"/>
        <w:outlineLvl w:val="2"/>
        <w:rPr>
          <w:rFonts w:ascii="仿宋" w:eastAsia="仿宋" w:hAnsi="仿宋"/>
          <w:b/>
          <w:color w:val="000000"/>
          <w:sz w:val="32"/>
          <w:szCs w:val="32"/>
        </w:rPr>
      </w:pPr>
      <w:bookmarkStart w:id="48" w:name="_Toc15377216"/>
      <w:r w:rsidRPr="00CE49DA">
        <w:rPr>
          <w:rFonts w:ascii="仿宋" w:eastAsia="仿宋" w:hAnsi="仿宋" w:hint="eastAsia"/>
          <w:b/>
          <w:color w:val="000000"/>
          <w:sz w:val="32"/>
          <w:szCs w:val="32"/>
        </w:rPr>
        <w:t>（一）“三公”经费财政拨款支出决算总体情况说明</w:t>
      </w:r>
      <w:bookmarkEnd w:id="48"/>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B4388E">
        <w:rPr>
          <w:rFonts w:ascii="仿宋" w:eastAsia="仿宋" w:hAnsi="仿宋" w:hint="eastAsia"/>
          <w:color w:val="000000"/>
          <w:sz w:val="32"/>
          <w:szCs w:val="32"/>
        </w:rPr>
        <w:t>16.75</w:t>
      </w:r>
      <w:r w:rsidRPr="00CE49DA">
        <w:rPr>
          <w:rFonts w:ascii="仿宋" w:eastAsia="仿宋" w:hAnsi="仿宋" w:hint="eastAsia"/>
          <w:color w:val="000000"/>
          <w:sz w:val="32"/>
          <w:szCs w:val="32"/>
        </w:rPr>
        <w:t>万元，完成预算</w:t>
      </w:r>
      <w:r w:rsidR="00B4388E">
        <w:rPr>
          <w:rFonts w:ascii="仿宋" w:eastAsia="仿宋" w:hAnsi="仿宋" w:hint="eastAsia"/>
          <w:color w:val="000000"/>
          <w:sz w:val="32"/>
          <w:szCs w:val="32"/>
        </w:rPr>
        <w:t>88.16</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，决算数小于预算数的主要原因是</w:t>
      </w:r>
      <w:r w:rsidR="00B4388E">
        <w:rPr>
          <w:rFonts w:ascii="仿宋" w:eastAsia="仿宋" w:hAnsi="仿宋" w:hint="eastAsia"/>
          <w:color w:val="000000"/>
          <w:sz w:val="32"/>
          <w:szCs w:val="32"/>
        </w:rPr>
        <w:t>厉行节约，公务接待费开支小</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9" w:name="_Toc15377217"/>
      <w:r w:rsidRPr="00CE49DA">
        <w:rPr>
          <w:rFonts w:ascii="仿宋" w:eastAsia="仿宋" w:hAnsi="仿宋" w:hint="eastAsia"/>
          <w:b/>
          <w:color w:val="000000"/>
          <w:sz w:val="32"/>
          <w:szCs w:val="32"/>
        </w:rPr>
        <w:t>（二）“三公”经费财政拨款支出决算具体情况说明</w:t>
      </w:r>
      <w:bookmarkEnd w:id="49"/>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B4388E">
        <w:rPr>
          <w:rFonts w:ascii="仿宋" w:eastAsia="仿宋" w:hAnsi="仿宋" w:hint="eastAsia"/>
          <w:color w:val="000000"/>
          <w:sz w:val="32"/>
          <w:szCs w:val="32"/>
        </w:rPr>
        <w:t>0</w:t>
      </w:r>
      <w:r w:rsidRPr="00CE49DA">
        <w:rPr>
          <w:rFonts w:ascii="仿宋" w:eastAsia="仿宋" w:hAnsi="仿宋" w:hint="eastAsia"/>
          <w:color w:val="000000"/>
          <w:sz w:val="32"/>
          <w:szCs w:val="32"/>
        </w:rPr>
        <w:t>万元；公务用车购置及运行维护费支出决算</w:t>
      </w:r>
      <w:r w:rsidR="00B4388E">
        <w:rPr>
          <w:rFonts w:ascii="仿宋" w:eastAsia="仿宋" w:hAnsi="仿宋" w:hint="eastAsia"/>
          <w:color w:val="000000"/>
          <w:sz w:val="32"/>
          <w:szCs w:val="32"/>
        </w:rPr>
        <w:t>15.49</w:t>
      </w:r>
      <w:r w:rsidRPr="00CE49DA">
        <w:rPr>
          <w:rFonts w:ascii="仿宋" w:eastAsia="仿宋" w:hAnsi="仿宋" w:hint="eastAsia"/>
          <w:color w:val="000000"/>
          <w:sz w:val="32"/>
          <w:szCs w:val="32"/>
        </w:rPr>
        <w:t>万元，占</w:t>
      </w:r>
      <w:r w:rsidR="00B4388E">
        <w:rPr>
          <w:rFonts w:ascii="仿宋" w:eastAsia="仿宋" w:hAnsi="仿宋" w:hint="eastAsia"/>
          <w:color w:val="000000"/>
          <w:sz w:val="32"/>
          <w:szCs w:val="32"/>
        </w:rPr>
        <w:t>92.48</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B4388E">
        <w:rPr>
          <w:rFonts w:ascii="仿宋" w:eastAsia="仿宋" w:hAnsi="仿宋" w:hint="eastAsia"/>
          <w:color w:val="000000"/>
          <w:sz w:val="32"/>
          <w:szCs w:val="32"/>
        </w:rPr>
        <w:t>1.26</w:t>
      </w:r>
      <w:r w:rsidRPr="00CE49DA">
        <w:rPr>
          <w:rFonts w:ascii="仿宋" w:eastAsia="仿宋" w:hAnsi="仿宋" w:hint="eastAsia"/>
          <w:color w:val="000000"/>
          <w:sz w:val="32"/>
          <w:szCs w:val="32"/>
        </w:rPr>
        <w:t>万元，占</w:t>
      </w:r>
      <w:r w:rsidR="00B4388E">
        <w:rPr>
          <w:rFonts w:ascii="仿宋" w:eastAsia="仿宋" w:hAnsi="仿宋" w:hint="eastAsia"/>
          <w:color w:val="000000"/>
          <w:sz w:val="32"/>
          <w:szCs w:val="32"/>
        </w:rPr>
        <w:t>7.52</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5D1C8B" w:rsidRPr="00CE49DA" w:rsidRDefault="00A268C4"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B4388E">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6C1937" w:rsidRPr="00CE49DA">
        <w:rPr>
          <w:rStyle w:val="a6"/>
          <w:rFonts w:ascii="仿宋" w:eastAsia="仿宋" w:hAnsi="仿宋" w:hint="eastAsia"/>
          <w:b w:val="0"/>
          <w:bCs/>
          <w:color w:val="000000"/>
          <w:sz w:val="32"/>
          <w:szCs w:val="32"/>
        </w:rPr>
        <w:t>。</w:t>
      </w:r>
    </w:p>
    <w:p w:rsidR="00A67AB5" w:rsidRPr="00CE49DA"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B4388E">
        <w:rPr>
          <w:rFonts w:ascii="仿宋_GB2312" w:eastAsia="仿宋_GB2312" w:hint="eastAsia"/>
          <w:color w:val="000000"/>
          <w:sz w:val="32"/>
          <w:szCs w:val="32"/>
        </w:rPr>
        <w:t>15.49</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B4388E">
        <w:rPr>
          <w:rStyle w:val="a6"/>
          <w:rFonts w:ascii="仿宋" w:eastAsia="仿宋" w:hAnsi="仿宋" w:hint="eastAsia"/>
          <w:b w:val="0"/>
          <w:bCs/>
          <w:color w:val="000000"/>
          <w:sz w:val="32"/>
          <w:szCs w:val="32"/>
        </w:rPr>
        <w:t>96.81</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公务用车购置及运行维护费支出决算比</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7年减少</w:t>
      </w:r>
      <w:r w:rsidR="00B4388E">
        <w:rPr>
          <w:rFonts w:ascii="仿宋_GB2312" w:eastAsia="仿宋_GB2312" w:hint="eastAsia"/>
          <w:color w:val="000000"/>
          <w:sz w:val="32"/>
          <w:szCs w:val="32"/>
        </w:rPr>
        <w:t>0.98</w:t>
      </w:r>
      <w:r w:rsidR="00A67AB5" w:rsidRPr="00CE49DA">
        <w:rPr>
          <w:rFonts w:ascii="仿宋_GB2312" w:eastAsia="仿宋_GB2312" w:hint="eastAsia"/>
          <w:color w:val="000000"/>
          <w:sz w:val="32"/>
          <w:szCs w:val="32"/>
        </w:rPr>
        <w:t>万元，下降</w:t>
      </w:r>
      <w:r w:rsidR="00B4388E">
        <w:rPr>
          <w:rFonts w:ascii="仿宋_GB2312" w:eastAsia="仿宋_GB2312" w:hint="eastAsia"/>
          <w:color w:val="000000"/>
          <w:sz w:val="32"/>
          <w:szCs w:val="32"/>
        </w:rPr>
        <w:t>0.59</w:t>
      </w:r>
      <w:r w:rsidR="00A67AB5" w:rsidRPr="00CE49DA">
        <w:rPr>
          <w:rFonts w:ascii="仿宋_GB2312" w:eastAsia="仿宋_GB2312"/>
          <w:color w:val="000000"/>
          <w:sz w:val="32"/>
          <w:szCs w:val="32"/>
        </w:rPr>
        <w:t>%</w:t>
      </w:r>
      <w:r w:rsidR="00A67AB5" w:rsidRPr="00CE49DA">
        <w:rPr>
          <w:rFonts w:ascii="仿宋_GB2312" w:eastAsia="仿宋_GB2312" w:hint="eastAsia"/>
          <w:color w:val="000000"/>
          <w:sz w:val="32"/>
          <w:szCs w:val="32"/>
        </w:rPr>
        <w:t>。主要原因是</w:t>
      </w:r>
      <w:r w:rsidR="00B4388E">
        <w:rPr>
          <w:rFonts w:ascii="仿宋_GB2312" w:eastAsia="仿宋_GB2312" w:hint="eastAsia"/>
          <w:color w:val="000000"/>
          <w:sz w:val="32"/>
          <w:szCs w:val="32"/>
        </w:rPr>
        <w:t>节约开支</w:t>
      </w:r>
      <w:r w:rsidR="00A67AB5" w:rsidRPr="00CE49DA">
        <w:rPr>
          <w:rFonts w:ascii="仿宋_GB2312" w:eastAsia="仿宋_GB2312" w:hint="eastAsia"/>
          <w:color w:val="000000"/>
          <w:sz w:val="32"/>
          <w:szCs w:val="32"/>
        </w:rPr>
        <w:t>。</w:t>
      </w:r>
    </w:p>
    <w:p w:rsidR="000D1D50" w:rsidRPr="00CE49DA" w:rsidRDefault="00A268C4" w:rsidP="00A67AB5">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B4388E">
        <w:rPr>
          <w:rFonts w:ascii="仿宋_GB2312" w:eastAsia="仿宋_GB2312" w:hint="eastAsia"/>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w:t>
      </w:r>
      <w:r w:rsidR="00520DA0" w:rsidRPr="00CE49DA">
        <w:rPr>
          <w:rFonts w:ascii="仿宋_GB2312" w:eastAsia="仿宋_GB2312" w:hint="eastAsia"/>
          <w:color w:val="000000"/>
          <w:sz w:val="32"/>
          <w:szCs w:val="32"/>
        </w:rPr>
        <w:t>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B4388E">
        <w:rPr>
          <w:rFonts w:ascii="仿宋_GB2312" w:eastAsia="仿宋_GB2312" w:hint="eastAsia"/>
          <w:color w:val="000000"/>
          <w:sz w:val="32"/>
          <w:szCs w:val="32"/>
        </w:rPr>
        <w:t>3</w:t>
      </w:r>
      <w:r w:rsidRPr="00CE49DA">
        <w:rPr>
          <w:rFonts w:ascii="仿宋_GB2312" w:eastAsia="仿宋_GB2312" w:hint="eastAsia"/>
          <w:color w:val="000000"/>
          <w:sz w:val="32"/>
          <w:szCs w:val="32"/>
        </w:rPr>
        <w:t>辆，其中：轿车</w:t>
      </w:r>
      <w:r w:rsidR="0030660D">
        <w:rPr>
          <w:rFonts w:ascii="仿宋_GB2312" w:eastAsia="仿宋_GB2312" w:hint="eastAsia"/>
          <w:color w:val="000000"/>
          <w:sz w:val="32"/>
          <w:szCs w:val="32"/>
        </w:rPr>
        <w:t>1</w:t>
      </w:r>
      <w:r w:rsidRPr="00CE49DA">
        <w:rPr>
          <w:rFonts w:ascii="仿宋_GB2312" w:eastAsia="仿宋_GB2312" w:hint="eastAsia"/>
          <w:color w:val="000000"/>
          <w:sz w:val="32"/>
          <w:szCs w:val="32"/>
        </w:rPr>
        <w:t>辆、越野车</w:t>
      </w:r>
      <w:r w:rsidR="0030660D">
        <w:rPr>
          <w:rFonts w:ascii="仿宋_GB2312" w:eastAsia="仿宋_GB2312" w:hint="eastAsia"/>
          <w:color w:val="000000"/>
          <w:sz w:val="32"/>
          <w:szCs w:val="32"/>
        </w:rPr>
        <w:t>1</w:t>
      </w:r>
      <w:r w:rsidRPr="00CE49DA">
        <w:rPr>
          <w:rFonts w:ascii="仿宋_GB2312" w:eastAsia="仿宋_GB2312" w:hint="eastAsia"/>
          <w:color w:val="000000"/>
          <w:sz w:val="32"/>
          <w:szCs w:val="32"/>
        </w:rPr>
        <w:t>辆、载客汽车</w:t>
      </w:r>
      <w:r w:rsidR="0030660D">
        <w:rPr>
          <w:rFonts w:ascii="仿宋_GB2312" w:eastAsia="仿宋_GB2312" w:hint="eastAsia"/>
          <w:color w:val="000000"/>
          <w:sz w:val="32"/>
          <w:szCs w:val="32"/>
        </w:rPr>
        <w:t>1</w:t>
      </w:r>
      <w:r w:rsidRPr="00CE49DA">
        <w:rPr>
          <w:rFonts w:ascii="仿宋_GB2312" w:eastAsia="仿宋_GB2312" w:hint="eastAsia"/>
          <w:color w:val="000000"/>
          <w:sz w:val="32"/>
          <w:szCs w:val="32"/>
        </w:rPr>
        <w:t>辆。</w:t>
      </w:r>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30660D">
        <w:rPr>
          <w:rFonts w:ascii="仿宋_GB2312" w:eastAsia="仿宋_GB2312" w:hint="eastAsia"/>
          <w:color w:val="000000"/>
          <w:sz w:val="32"/>
          <w:szCs w:val="32"/>
        </w:rPr>
        <w:t>15.49</w:t>
      </w:r>
      <w:r w:rsidRPr="00CE49DA">
        <w:rPr>
          <w:rFonts w:ascii="仿宋_GB2312" w:eastAsia="仿宋_GB2312" w:hint="eastAsia"/>
          <w:color w:val="000000"/>
          <w:sz w:val="32"/>
          <w:szCs w:val="32"/>
        </w:rPr>
        <w:t>万元。主要用于</w:t>
      </w:r>
      <w:r w:rsidR="0030660D">
        <w:rPr>
          <w:rFonts w:ascii="仿宋_GB2312" w:eastAsia="仿宋_GB2312" w:hint="eastAsia"/>
          <w:color w:val="000000"/>
          <w:sz w:val="32"/>
          <w:szCs w:val="32"/>
        </w:rPr>
        <w:t>外出审计调查，扶贫下乡，省厅开会及汇报工作</w:t>
      </w:r>
      <w:r w:rsidRPr="00CE49DA">
        <w:rPr>
          <w:rFonts w:ascii="仿宋_GB2312" w:eastAsia="仿宋_GB2312" w:hint="eastAsia"/>
          <w:color w:val="000000"/>
          <w:sz w:val="32"/>
          <w:szCs w:val="32"/>
        </w:rPr>
        <w:t>等所需的公务用车燃料费、维修费、过路过桥费、保险费等支出。</w:t>
      </w:r>
    </w:p>
    <w:p w:rsidR="00C65438" w:rsidRPr="00CE49DA" w:rsidRDefault="00A268C4"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30660D">
        <w:rPr>
          <w:rFonts w:ascii="仿宋_GB2312" w:eastAsia="仿宋_GB2312" w:hint="eastAsia"/>
          <w:color w:val="000000"/>
          <w:sz w:val="32"/>
          <w:szCs w:val="32"/>
        </w:rPr>
        <w:t>1.26</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30660D">
        <w:rPr>
          <w:rStyle w:val="a6"/>
          <w:rFonts w:ascii="仿宋" w:eastAsia="仿宋" w:hAnsi="仿宋" w:hint="eastAsia"/>
          <w:b w:val="0"/>
          <w:bCs/>
          <w:color w:val="000000"/>
          <w:sz w:val="32"/>
          <w:szCs w:val="32"/>
        </w:rPr>
        <w:t>42</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7年增加</w:t>
      </w:r>
      <w:r w:rsidR="0030660D">
        <w:rPr>
          <w:rFonts w:ascii="仿宋_GB2312" w:eastAsia="仿宋_GB2312" w:hint="eastAsia"/>
          <w:color w:val="000000"/>
          <w:sz w:val="32"/>
          <w:szCs w:val="32"/>
        </w:rPr>
        <w:t>0.09</w:t>
      </w:r>
      <w:r w:rsidR="00C65438" w:rsidRPr="00CE49DA">
        <w:rPr>
          <w:rFonts w:ascii="仿宋_GB2312" w:eastAsia="仿宋_GB2312" w:hint="eastAsia"/>
          <w:color w:val="000000"/>
          <w:sz w:val="32"/>
          <w:szCs w:val="32"/>
        </w:rPr>
        <w:t>万元，增长</w:t>
      </w:r>
      <w:r w:rsidR="0030660D">
        <w:rPr>
          <w:rFonts w:ascii="仿宋_GB2312" w:eastAsia="仿宋_GB2312" w:hint="eastAsia"/>
          <w:color w:val="000000"/>
          <w:sz w:val="32"/>
          <w:szCs w:val="32"/>
        </w:rPr>
        <w:t>7.7</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。主要原因是</w:t>
      </w:r>
      <w:r w:rsidR="0030660D">
        <w:rPr>
          <w:rFonts w:ascii="仿宋_GB2312" w:eastAsia="仿宋_GB2312" w:hint="eastAsia"/>
          <w:color w:val="000000"/>
          <w:sz w:val="32"/>
          <w:szCs w:val="32"/>
        </w:rPr>
        <w:t>接待增加，但总体基本与上年持平</w:t>
      </w:r>
      <w:r w:rsidR="00C65438" w:rsidRPr="00CE49DA">
        <w:rPr>
          <w:rFonts w:ascii="仿宋_GB2312" w:eastAsia="仿宋_GB2312" w:hint="eastAsia"/>
          <w:color w:val="000000"/>
          <w:sz w:val="32"/>
          <w:szCs w:val="32"/>
        </w:rPr>
        <w:t>。</w:t>
      </w:r>
    </w:p>
    <w:p w:rsidR="007E23B0" w:rsidRDefault="00A268C4"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lastRenderedPageBreak/>
        <w:t>主要用于执行公务、开展业务活动开支的交通费、住宿费、用餐费等。国内公务接待</w:t>
      </w:r>
      <w:r w:rsidR="0030660D">
        <w:rPr>
          <w:rFonts w:ascii="仿宋_GB2312" w:eastAsia="仿宋_GB2312" w:hint="eastAsia"/>
          <w:color w:val="000000"/>
          <w:sz w:val="32"/>
          <w:szCs w:val="32"/>
        </w:rPr>
        <w:t>14</w:t>
      </w:r>
      <w:r w:rsidRPr="00CE49DA">
        <w:rPr>
          <w:rFonts w:ascii="仿宋_GB2312" w:eastAsia="仿宋_GB2312" w:hint="eastAsia"/>
          <w:color w:val="000000"/>
          <w:sz w:val="32"/>
          <w:szCs w:val="32"/>
        </w:rPr>
        <w:t>批次，</w:t>
      </w:r>
      <w:r w:rsidR="0030660D">
        <w:rPr>
          <w:rFonts w:ascii="仿宋_GB2312" w:eastAsia="仿宋_GB2312" w:hint="eastAsia"/>
          <w:color w:val="000000"/>
          <w:sz w:val="32"/>
          <w:szCs w:val="32"/>
        </w:rPr>
        <w:t>120</w:t>
      </w:r>
      <w:r w:rsidRPr="00CE49DA">
        <w:rPr>
          <w:rFonts w:ascii="仿宋_GB2312" w:eastAsia="仿宋_GB2312" w:hint="eastAsia"/>
          <w:color w:val="000000"/>
          <w:sz w:val="32"/>
          <w:szCs w:val="32"/>
        </w:rPr>
        <w:t>人次（不包括陪同人员），共计支出</w:t>
      </w:r>
      <w:r w:rsidR="0030660D">
        <w:rPr>
          <w:rFonts w:ascii="仿宋_GB2312" w:eastAsia="仿宋_GB2312" w:hint="eastAsia"/>
          <w:color w:val="000000"/>
          <w:sz w:val="32"/>
          <w:szCs w:val="32"/>
        </w:rPr>
        <w:t>1.26</w:t>
      </w:r>
      <w:r w:rsidRPr="00CE49DA">
        <w:rPr>
          <w:rFonts w:ascii="仿宋_GB2312" w:eastAsia="仿宋_GB2312" w:hint="eastAsia"/>
          <w:color w:val="000000"/>
          <w:sz w:val="32"/>
          <w:szCs w:val="32"/>
        </w:rPr>
        <w:t>万元，具体内容包括：</w:t>
      </w:r>
      <w:r w:rsidR="0030660D">
        <w:rPr>
          <w:rFonts w:ascii="仿宋_GB2312" w:eastAsia="仿宋_GB2312" w:hint="eastAsia"/>
          <w:color w:val="000000"/>
          <w:sz w:val="32"/>
          <w:szCs w:val="32"/>
        </w:rPr>
        <w:t>接待省级客人2批次，开支0.12万元，接待外市客人1批次，开支0.07万元，接待本市县审计部门人员11批资，开支1.07万元。</w:t>
      </w:r>
      <w:r w:rsidRPr="00CE49DA">
        <w:rPr>
          <w:rFonts w:ascii="仿宋_GB2312" w:eastAsia="仿宋_GB2312" w:hint="eastAsia"/>
          <w:color w:val="000000"/>
          <w:sz w:val="32"/>
          <w:szCs w:val="32"/>
        </w:rPr>
        <w:t>其中：</w:t>
      </w:r>
    </w:p>
    <w:p w:rsidR="00F841AA" w:rsidRPr="007E23B0" w:rsidRDefault="007E23B0" w:rsidP="007E23B0">
      <w:pPr>
        <w:spacing w:line="600" w:lineRule="exact"/>
        <w:ind w:firstLineChars="200" w:firstLine="643"/>
        <w:rPr>
          <w:rFonts w:ascii="仿宋_GB2312" w:eastAsia="仿宋_GB2312"/>
          <w:color w:val="000000" w:themeColor="text1"/>
          <w:sz w:val="32"/>
          <w:szCs w:val="32"/>
        </w:rPr>
      </w:pPr>
      <w:r w:rsidRPr="00065F8F">
        <w:rPr>
          <w:rFonts w:ascii="仿宋" w:eastAsia="仿宋" w:hAnsi="仿宋" w:hint="eastAsia"/>
          <w:b/>
          <w:color w:val="000000"/>
          <w:sz w:val="32"/>
          <w:szCs w:val="32"/>
        </w:rPr>
        <w:t>外事接待支出</w:t>
      </w:r>
      <w:r w:rsidR="0030660D">
        <w:rPr>
          <w:rFonts w:ascii="仿宋" w:eastAsia="仿宋" w:hAnsi="仿宋" w:hint="eastAsia"/>
          <w:color w:val="000000"/>
          <w:sz w:val="32"/>
          <w:szCs w:val="32"/>
        </w:rPr>
        <w:t>0</w:t>
      </w:r>
      <w:r w:rsidRPr="00CE49DA">
        <w:rPr>
          <w:rFonts w:ascii="仿宋_GB2312" w:eastAsia="仿宋_GB2312" w:hint="eastAsia"/>
          <w:color w:val="000000"/>
          <w:sz w:val="32"/>
          <w:szCs w:val="32"/>
        </w:rPr>
        <w:t>万元</w:t>
      </w:r>
      <w:r w:rsidR="0030660D">
        <w:rPr>
          <w:rFonts w:ascii="仿宋_GB2312" w:eastAsia="仿宋_GB2312" w:hint="eastAsia"/>
          <w:color w:val="000000"/>
          <w:sz w:val="32"/>
          <w:szCs w:val="32"/>
        </w:rPr>
        <w:t>。</w:t>
      </w:r>
    </w:p>
    <w:p w:rsidR="007E23B0" w:rsidRDefault="00E33202" w:rsidP="0030660D">
      <w:pPr>
        <w:spacing w:line="600" w:lineRule="exact"/>
        <w:ind w:firstLine="640"/>
        <w:rPr>
          <w:rFonts w:ascii="黑体" w:eastAsia="黑体"/>
          <w:color w:val="000000"/>
          <w:sz w:val="32"/>
          <w:szCs w:val="32"/>
        </w:rPr>
      </w:pPr>
      <w:r w:rsidRPr="00065F8F">
        <w:rPr>
          <w:rFonts w:ascii="仿宋" w:eastAsia="仿宋" w:hAnsi="仿宋" w:hint="eastAsia"/>
          <w:b/>
          <w:color w:val="000000"/>
          <w:sz w:val="32"/>
          <w:szCs w:val="32"/>
        </w:rPr>
        <w:t>其他国内公务接待支出</w:t>
      </w:r>
      <w:r w:rsidR="0030660D">
        <w:rPr>
          <w:rFonts w:ascii="仿宋" w:eastAsia="仿宋" w:hAnsi="仿宋" w:hint="eastAsia"/>
          <w:color w:val="000000"/>
          <w:sz w:val="32"/>
          <w:szCs w:val="32"/>
        </w:rPr>
        <w:t>1.26</w:t>
      </w:r>
      <w:r w:rsidRPr="00CE49DA">
        <w:rPr>
          <w:rFonts w:ascii="仿宋_GB2312" w:eastAsia="仿宋_GB2312" w:hint="eastAsia"/>
          <w:color w:val="000000"/>
          <w:sz w:val="32"/>
          <w:szCs w:val="32"/>
        </w:rPr>
        <w:t>万元，主要用于</w:t>
      </w:r>
      <w:r w:rsidR="0030660D">
        <w:rPr>
          <w:rFonts w:ascii="仿宋_GB2312" w:eastAsia="仿宋_GB2312" w:hint="eastAsia"/>
          <w:color w:val="000000"/>
          <w:sz w:val="32"/>
          <w:szCs w:val="32"/>
        </w:rPr>
        <w:t>接待省级客人2批次，开支0.12万元，接待外市客人1批次，开支0.07万元，接待本市县审计部门人员11批资，开支1.07万元。</w:t>
      </w:r>
      <w:bookmarkStart w:id="50" w:name="_Toc15377218"/>
      <w:bookmarkStart w:id="51" w:name="_Toc15396610"/>
    </w:p>
    <w:p w:rsidR="000D1D50" w:rsidRDefault="00A268C4">
      <w:pPr>
        <w:spacing w:line="600" w:lineRule="exact"/>
        <w:ind w:firstLine="640"/>
        <w:outlineLvl w:val="1"/>
        <w:rPr>
          <w:rStyle w:val="2Char"/>
          <w:rFonts w:ascii="黑体" w:eastAsia="黑体" w:hAnsi="黑体"/>
          <w:b w:val="0"/>
        </w:rPr>
      </w:pPr>
      <w:bookmarkStart w:id="52" w:name="_GoBack"/>
      <w:bookmarkEnd w:id="52"/>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50"/>
      <w:bookmarkEnd w:id="51"/>
    </w:p>
    <w:p w:rsidR="0030660D" w:rsidRPr="0030660D" w:rsidRDefault="0030660D" w:rsidP="0030660D">
      <w:pPr>
        <w:spacing w:line="600" w:lineRule="exact"/>
        <w:ind w:firstLine="640"/>
        <w:rPr>
          <w:rFonts w:ascii="仿宋_GB2312" w:eastAsia="仿宋_GB2312"/>
          <w:b/>
          <w:bCs/>
          <w:color w:val="000000"/>
          <w:sz w:val="32"/>
          <w:szCs w:val="32"/>
        </w:rPr>
      </w:pPr>
      <w:r w:rsidRPr="0030660D">
        <w:rPr>
          <w:rFonts w:ascii="仿宋_GB2312" w:eastAsia="仿宋_GB2312" w:hint="eastAsia"/>
          <w:bCs/>
          <w:color w:val="000000"/>
          <w:sz w:val="32"/>
          <w:szCs w:val="32"/>
        </w:rPr>
        <w:t>本单位无政府性基金预算</w:t>
      </w:r>
      <w:r>
        <w:rPr>
          <w:rFonts w:ascii="仿宋_GB2312" w:eastAsia="仿宋_GB2312" w:hint="eastAsia"/>
          <w:bCs/>
          <w:color w:val="000000"/>
          <w:sz w:val="32"/>
          <w:szCs w:val="32"/>
        </w:rPr>
        <w:t>。</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53" w:name="_Toc15377219"/>
      <w:bookmarkStart w:id="54"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53"/>
      <w:bookmarkEnd w:id="54"/>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8年国有资本经营预算拨款支出</w:t>
      </w:r>
      <w:r w:rsidR="0030660D">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065F8F"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根据预算绩效管理要求，本部门（单位）在年初预算编制阶段，组织对</w:t>
      </w:r>
      <w:r w:rsidR="0030660D">
        <w:rPr>
          <w:rFonts w:ascii="仿宋_GB2312" w:eastAsia="仿宋_GB2312" w:hAnsi="仿宋_GB2312" w:cs="仿宋_GB2312" w:hint="eastAsia"/>
          <w:sz w:val="32"/>
          <w:szCs w:val="32"/>
        </w:rPr>
        <w:t>2个</w:t>
      </w:r>
      <w:r w:rsidRPr="00CE49DA">
        <w:rPr>
          <w:rFonts w:ascii="仿宋_GB2312" w:eastAsia="仿宋_GB2312" w:hAnsi="仿宋_GB2312" w:cs="仿宋_GB2312" w:hint="eastAsia"/>
          <w:sz w:val="32"/>
          <w:szCs w:val="32"/>
        </w:rPr>
        <w:t>项目开展了预算事前绩效评估，对</w:t>
      </w:r>
      <w:r w:rsidR="0030660D">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个项目编制了绩效目标，预算执行过程中，选取</w:t>
      </w:r>
      <w:r w:rsidR="0030660D">
        <w:rPr>
          <w:rFonts w:ascii="仿宋_GB2312" w:eastAsia="仿宋_GB2312" w:hAnsi="仿宋_GB2312" w:cs="仿宋_GB2312" w:hint="eastAsia"/>
          <w:sz w:val="32"/>
          <w:szCs w:val="32"/>
        </w:rPr>
        <w:t>1</w:t>
      </w:r>
      <w:r w:rsidRPr="00CE49DA">
        <w:rPr>
          <w:rFonts w:ascii="仿宋_GB2312" w:eastAsia="仿宋_GB2312" w:hAnsi="仿宋_GB2312" w:cs="仿宋_GB2312" w:hint="eastAsia"/>
          <w:sz w:val="32"/>
          <w:szCs w:val="32"/>
        </w:rPr>
        <w:t>个项目开展绩效监控，年终执行完毕后，</w:t>
      </w:r>
      <w:r w:rsidR="0030660D">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个项目开展了绩效目标完成情况梳理填报。</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本部门按要求对2018年部门整体支出开展绩效自评，</w:t>
      </w:r>
      <w:r w:rsidRPr="00CE49DA">
        <w:rPr>
          <w:rFonts w:ascii="仿宋_GB2312" w:eastAsia="仿宋_GB2312" w:hAnsi="仿宋_GB2312" w:cs="仿宋_GB2312" w:hint="eastAsia"/>
          <w:sz w:val="32"/>
          <w:szCs w:val="32"/>
        </w:rPr>
        <w:lastRenderedPageBreak/>
        <w:t>从评价情况来看</w:t>
      </w:r>
      <w:r w:rsidR="0030660D">
        <w:rPr>
          <w:rFonts w:ascii="仿宋_GB2312" w:eastAsia="仿宋_GB2312" w:hAnsi="仿宋_GB2312" w:cs="仿宋_GB2312" w:hint="eastAsia"/>
          <w:sz w:val="32"/>
          <w:szCs w:val="32"/>
        </w:rPr>
        <w:t>执行情况较好</w:t>
      </w:r>
      <w:r w:rsidRPr="00CE49DA">
        <w:rPr>
          <w:rFonts w:ascii="仿宋_GB2312" w:eastAsia="仿宋_GB2312" w:hAnsi="仿宋_GB2312" w:cs="仿宋_GB2312" w:hint="eastAsia"/>
          <w:sz w:val="32"/>
          <w:szCs w:val="32"/>
        </w:rPr>
        <w:t>。本部门还自行组织了</w:t>
      </w:r>
      <w:r w:rsidR="0030660D">
        <w:rPr>
          <w:rFonts w:ascii="仿宋_GB2312" w:eastAsia="仿宋_GB2312" w:hAnsi="仿宋_GB2312" w:cs="仿宋_GB2312" w:hint="eastAsia"/>
          <w:sz w:val="32"/>
          <w:szCs w:val="32"/>
        </w:rPr>
        <w:t>1</w:t>
      </w:r>
      <w:r w:rsidRPr="00CE49DA">
        <w:rPr>
          <w:rFonts w:ascii="仿宋_GB2312" w:eastAsia="仿宋_GB2312" w:hAnsi="仿宋_GB2312" w:cs="仿宋_GB2312" w:hint="eastAsia"/>
          <w:sz w:val="32"/>
          <w:szCs w:val="32"/>
        </w:rPr>
        <w:t>个项目绩效评价，从评价情况来看</w:t>
      </w:r>
      <w:r w:rsidR="0030660D">
        <w:rPr>
          <w:rFonts w:ascii="仿宋_GB2312" w:eastAsia="仿宋_GB2312" w:hAnsi="仿宋_GB2312" w:cs="仿宋_GB2312" w:hint="eastAsia"/>
          <w:sz w:val="32"/>
          <w:szCs w:val="32"/>
        </w:rPr>
        <w:t>，项目绩效执行较好</w:t>
      </w:r>
      <w:r w:rsidRPr="00CE49DA">
        <w:rPr>
          <w:rFonts w:ascii="仿宋_GB2312" w:eastAsia="仿宋_GB2312" w:hAnsi="仿宋_GB2312" w:cs="仿宋_GB2312" w:hint="eastAsia"/>
          <w:sz w:val="32"/>
          <w:szCs w:val="32"/>
        </w:rPr>
        <w:t>。</w:t>
      </w:r>
    </w:p>
    <w:p w:rsidR="00A91760" w:rsidRPr="00CE49DA" w:rsidRDefault="00A91760" w:rsidP="00A91760">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hint="eastAsia"/>
          <w:b/>
          <w:bCs/>
          <w:sz w:val="32"/>
          <w:szCs w:val="32"/>
        </w:rPr>
        <w:br/>
      </w:r>
      <w:r w:rsidRPr="00CE49DA">
        <w:rPr>
          <w:rFonts w:ascii="仿宋_GB2312" w:eastAsia="仿宋_GB2312" w:hAnsi="仿宋_GB2312" w:cs="仿宋_GB2312" w:hint="eastAsia"/>
          <w:sz w:val="32"/>
          <w:szCs w:val="32"/>
        </w:rPr>
        <w:t xml:space="preserve">    本部门在2018年度部门决算中反映“</w:t>
      </w:r>
      <w:r w:rsidR="0030660D">
        <w:rPr>
          <w:rFonts w:ascii="仿宋_GB2312" w:eastAsia="仿宋_GB2312" w:hAnsi="仿宋_GB2312" w:cs="仿宋_GB2312" w:hint="eastAsia"/>
          <w:sz w:val="32"/>
          <w:szCs w:val="32"/>
        </w:rPr>
        <w:t>审计项目经费</w:t>
      </w:r>
      <w:r w:rsidRPr="00CE49DA">
        <w:rPr>
          <w:rFonts w:ascii="仿宋_GB2312" w:eastAsia="仿宋_GB2312" w:hAnsi="仿宋_GB2312" w:cs="仿宋_GB2312"/>
          <w:sz w:val="32"/>
          <w:szCs w:val="32"/>
        </w:rPr>
        <w:t>”</w:t>
      </w:r>
      <w:r w:rsidR="0030660D">
        <w:rPr>
          <w:rFonts w:ascii="仿宋_GB2312" w:eastAsia="仿宋_GB2312" w:hAnsi="仿宋_GB2312" w:cs="仿宋_GB2312" w:hint="eastAsia"/>
          <w:sz w:val="32"/>
          <w:szCs w:val="32"/>
        </w:rPr>
        <w:t>、“购买社会服务</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“等</w:t>
      </w:r>
      <w:r w:rsidR="0030660D">
        <w:rPr>
          <w:rFonts w:ascii="仿宋_GB2312" w:eastAsia="仿宋_GB2312" w:hAnsi="仿宋_GB2312" w:cs="仿宋_GB2312" w:hint="eastAsia"/>
          <w:sz w:val="32"/>
          <w:szCs w:val="32"/>
        </w:rPr>
        <w:t>2</w:t>
      </w:r>
      <w:r w:rsidR="005D35F6">
        <w:rPr>
          <w:rFonts w:ascii="仿宋_GB2312" w:eastAsia="仿宋_GB2312" w:hAnsi="仿宋_GB2312" w:cs="仿宋_GB2312" w:hint="eastAsia"/>
          <w:sz w:val="32"/>
          <w:szCs w:val="32"/>
        </w:rPr>
        <w:t>个项目绩效目标实际完成情况</w:t>
      </w:r>
      <w:r w:rsidRPr="00CE49DA">
        <w:rPr>
          <w:rFonts w:ascii="仿宋_GB2312" w:eastAsia="仿宋_GB2312" w:hAnsi="仿宋_GB2312" w:cs="仿宋_GB2312" w:hint="eastAsia"/>
          <w:sz w:val="32"/>
          <w:szCs w:val="32"/>
        </w:rPr>
        <w:t>。</w:t>
      </w:r>
    </w:p>
    <w:p w:rsidR="005D35F6" w:rsidRPr="005D35F6" w:rsidRDefault="005D35F6" w:rsidP="005D35F6">
      <w:pPr>
        <w:pStyle w:val="p0"/>
        <w:spacing w:before="93"/>
        <w:ind w:firstLineChars="200" w:firstLine="640"/>
        <w:rPr>
          <w:rFonts w:ascii="Times New Roman" w:hAnsi="Times New Roman" w:cs="Times New Roman"/>
        </w:rPr>
      </w:pPr>
      <w:r>
        <w:rPr>
          <w:rFonts w:ascii="仿宋_GB2312" w:eastAsia="仿宋_GB2312" w:hAnsi="仿宋_GB2312" w:cs="仿宋_GB2312" w:hint="eastAsia"/>
          <w:sz w:val="32"/>
          <w:szCs w:val="32"/>
        </w:rPr>
        <w:t>1、</w:t>
      </w:r>
      <w:r w:rsidR="0030660D">
        <w:rPr>
          <w:rFonts w:ascii="仿宋_GB2312" w:eastAsia="仿宋_GB2312" w:hAnsi="仿宋_GB2312" w:cs="仿宋_GB2312" w:hint="eastAsia"/>
          <w:sz w:val="32"/>
          <w:szCs w:val="32"/>
        </w:rPr>
        <w:t>审计项目经费</w:t>
      </w:r>
      <w:r w:rsidR="00A91760" w:rsidRPr="00CE49DA">
        <w:rPr>
          <w:rFonts w:ascii="仿宋_GB2312" w:eastAsia="仿宋_GB2312" w:hAnsi="仿宋_GB2312" w:cs="仿宋_GB2312" w:hint="eastAsia"/>
          <w:sz w:val="32"/>
          <w:szCs w:val="32"/>
        </w:rPr>
        <w:t>项目绩效目标完成情况综述。项目全年预算数</w:t>
      </w:r>
      <w:r w:rsidR="0030660D">
        <w:rPr>
          <w:rFonts w:ascii="仿宋_GB2312" w:eastAsia="仿宋_GB2312" w:hAnsi="仿宋_GB2312" w:cs="仿宋_GB2312" w:hint="eastAsia"/>
          <w:sz w:val="32"/>
          <w:szCs w:val="32"/>
        </w:rPr>
        <w:t>208</w:t>
      </w:r>
      <w:r w:rsidR="00A91760" w:rsidRPr="00CE49DA">
        <w:rPr>
          <w:rFonts w:ascii="仿宋_GB2312" w:eastAsia="仿宋_GB2312" w:hAnsi="仿宋_GB2312" w:cs="仿宋_GB2312" w:hint="eastAsia"/>
          <w:sz w:val="32"/>
          <w:szCs w:val="32"/>
        </w:rPr>
        <w:t>万元，执行数为</w:t>
      </w:r>
      <w:r w:rsidR="004338B3">
        <w:rPr>
          <w:rFonts w:ascii="仿宋_GB2312" w:eastAsia="仿宋_GB2312" w:hAnsi="仿宋_GB2312" w:cs="仿宋_GB2312" w:hint="eastAsia"/>
          <w:sz w:val="32"/>
          <w:szCs w:val="32"/>
        </w:rPr>
        <w:t>208</w:t>
      </w:r>
      <w:r w:rsidR="00A91760" w:rsidRPr="00CE49DA">
        <w:rPr>
          <w:rFonts w:ascii="仿宋_GB2312" w:eastAsia="仿宋_GB2312" w:hAnsi="仿宋_GB2312" w:cs="仿宋_GB2312" w:hint="eastAsia"/>
          <w:sz w:val="32"/>
          <w:szCs w:val="32"/>
        </w:rPr>
        <w:t>万元，完成预算的</w:t>
      </w:r>
      <w:r w:rsidR="004338B3">
        <w:rPr>
          <w:rFonts w:ascii="仿宋_GB2312" w:eastAsia="仿宋_GB2312" w:hAnsi="仿宋_GB2312" w:cs="仿宋_GB2312" w:hint="eastAsia"/>
          <w:sz w:val="32"/>
          <w:szCs w:val="32"/>
        </w:rPr>
        <w:t>100</w:t>
      </w:r>
      <w:r w:rsidR="00A91760" w:rsidRPr="00CE49DA">
        <w:rPr>
          <w:rFonts w:ascii="仿宋_GB2312" w:eastAsia="仿宋_GB2312" w:hAnsi="仿宋_GB2312" w:cs="仿宋_GB2312" w:hint="eastAsia"/>
          <w:sz w:val="32"/>
          <w:szCs w:val="32"/>
        </w:rPr>
        <w:t>%</w:t>
      </w:r>
      <w:r w:rsidR="001C707A">
        <w:rPr>
          <w:rFonts w:ascii="仿宋_GB2312" w:eastAsia="仿宋_GB2312" w:hAnsi="仿宋_GB2312" w:cs="仿宋_GB2312" w:hint="eastAsia"/>
          <w:sz w:val="32"/>
          <w:szCs w:val="32"/>
        </w:rPr>
        <w:t>。通过项目实施，</w:t>
      </w:r>
      <w:r w:rsidRPr="005D35F6">
        <w:rPr>
          <w:rFonts w:ascii="仿宋_GB2312" w:eastAsia="仿宋_GB2312" w:hAnsi="仿宋_GB2312" w:cs="仿宋_GB2312"/>
          <w:sz w:val="32"/>
          <w:szCs w:val="32"/>
        </w:rPr>
        <w:t>保障中央、省、市重大决策部署贯彻执行，圆满完成全年各项目标任务，促进全市经济社会持续健康发展</w:t>
      </w:r>
      <w:r w:rsidR="00A91760" w:rsidRPr="00CE49DA">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项目实施进度慢</w:t>
      </w:r>
      <w:r w:rsidR="00A91760" w:rsidRPr="00CE49DA">
        <w:rPr>
          <w:rFonts w:ascii="仿宋_GB2312" w:eastAsia="仿宋_GB2312" w:hAnsi="仿宋_GB2312" w:cs="仿宋_GB2312" w:hint="eastAsia"/>
          <w:sz w:val="32"/>
          <w:szCs w:val="32"/>
        </w:rPr>
        <w:t>。下一步改进措施：</w:t>
      </w:r>
      <w:r w:rsidRPr="005D35F6">
        <w:rPr>
          <w:rFonts w:ascii="仿宋_GB2312" w:eastAsia="仿宋_GB2312" w:hAnsi="Times New Roman" w:cs="Times New Roman" w:hint="eastAsia"/>
          <w:color w:val="000000"/>
          <w:sz w:val="32"/>
          <w:szCs w:val="32"/>
        </w:rPr>
        <w:t>将加大支出力度，保证项目有效实施。</w:t>
      </w:r>
    </w:p>
    <w:p w:rsidR="00A91760" w:rsidRPr="004338B3" w:rsidRDefault="004338B3" w:rsidP="004338B3">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D35F6" w:rsidRPr="004338B3">
        <w:rPr>
          <w:rFonts w:ascii="仿宋_GB2312" w:eastAsia="仿宋_GB2312" w:hAnsi="仿宋_GB2312" w:cs="仿宋_GB2312" w:hint="eastAsia"/>
          <w:sz w:val="32"/>
          <w:szCs w:val="32"/>
        </w:rPr>
        <w:t>购买社会服务</w:t>
      </w:r>
      <w:r w:rsidR="00A91760" w:rsidRPr="004338B3">
        <w:rPr>
          <w:rFonts w:ascii="仿宋_GB2312" w:eastAsia="仿宋_GB2312" w:hAnsi="仿宋_GB2312" w:cs="仿宋_GB2312" w:hint="eastAsia"/>
          <w:sz w:val="32"/>
          <w:szCs w:val="32"/>
        </w:rPr>
        <w:t>项目绩效目标完成情况综述。项目全年预算数</w:t>
      </w:r>
      <w:r w:rsidR="005D35F6" w:rsidRPr="004338B3">
        <w:rPr>
          <w:rFonts w:ascii="仿宋_GB2312" w:eastAsia="仿宋_GB2312" w:hAnsi="仿宋_GB2312" w:cs="仿宋_GB2312" w:hint="eastAsia"/>
          <w:sz w:val="32"/>
          <w:szCs w:val="32"/>
        </w:rPr>
        <w:t>108</w:t>
      </w:r>
      <w:r w:rsidR="00A91760" w:rsidRPr="004338B3">
        <w:rPr>
          <w:rFonts w:ascii="仿宋_GB2312" w:eastAsia="仿宋_GB2312" w:hAnsi="仿宋_GB2312" w:cs="仿宋_GB2312" w:hint="eastAsia"/>
          <w:sz w:val="32"/>
          <w:szCs w:val="32"/>
        </w:rPr>
        <w:t>万元，执行数为</w:t>
      </w:r>
      <w:r w:rsidRPr="004338B3">
        <w:rPr>
          <w:rFonts w:ascii="仿宋_GB2312" w:eastAsia="仿宋_GB2312" w:hAnsi="仿宋_GB2312" w:cs="仿宋_GB2312" w:hint="eastAsia"/>
          <w:sz w:val="32"/>
          <w:szCs w:val="32"/>
        </w:rPr>
        <w:t>98.6</w:t>
      </w:r>
      <w:r w:rsidR="00A91760" w:rsidRPr="004338B3">
        <w:rPr>
          <w:rFonts w:ascii="仿宋_GB2312" w:eastAsia="仿宋_GB2312" w:hAnsi="仿宋_GB2312" w:cs="仿宋_GB2312" w:hint="eastAsia"/>
          <w:sz w:val="32"/>
          <w:szCs w:val="32"/>
        </w:rPr>
        <w:t>万元，完成预算的</w:t>
      </w:r>
      <w:r w:rsidRPr="004338B3">
        <w:rPr>
          <w:rFonts w:ascii="仿宋_GB2312" w:eastAsia="仿宋_GB2312" w:hAnsi="仿宋_GB2312" w:cs="仿宋_GB2312" w:hint="eastAsia"/>
          <w:sz w:val="32"/>
          <w:szCs w:val="32"/>
        </w:rPr>
        <w:t>91.3</w:t>
      </w:r>
      <w:r w:rsidR="00A91760" w:rsidRPr="004338B3">
        <w:rPr>
          <w:rFonts w:ascii="仿宋_GB2312" w:eastAsia="仿宋_GB2312" w:hAnsi="仿宋_GB2312" w:cs="仿宋_GB2312" w:hint="eastAsia"/>
          <w:sz w:val="32"/>
          <w:szCs w:val="32"/>
        </w:rPr>
        <w:t>%。通过项目实施，保障</w:t>
      </w:r>
      <w:r w:rsidRPr="004338B3">
        <w:rPr>
          <w:rFonts w:ascii="仿宋_GB2312" w:eastAsia="仿宋_GB2312" w:hAnsi="仿宋_GB2312" w:cs="仿宋_GB2312" w:hint="eastAsia"/>
          <w:sz w:val="32"/>
          <w:szCs w:val="32"/>
        </w:rPr>
        <w:t>政府投资审计的顺利实施</w:t>
      </w:r>
      <w:r w:rsidR="00A91760" w:rsidRPr="004338B3">
        <w:rPr>
          <w:rFonts w:ascii="仿宋_GB2312" w:eastAsia="仿宋_GB2312" w:hAnsi="仿宋_GB2312" w:cs="仿宋_GB2312" w:hint="eastAsia"/>
          <w:sz w:val="32"/>
          <w:szCs w:val="32"/>
        </w:rPr>
        <w:t>，发现的主要问题：</w:t>
      </w:r>
      <w:r w:rsidRPr="004338B3">
        <w:rPr>
          <w:rFonts w:ascii="仿宋_GB2312" w:eastAsia="仿宋_GB2312" w:hAnsi="仿宋_GB2312" w:cs="仿宋_GB2312" w:hint="eastAsia"/>
          <w:sz w:val="32"/>
          <w:szCs w:val="32"/>
        </w:rPr>
        <w:t>支出存在滞后性</w:t>
      </w:r>
      <w:r w:rsidR="00A91760" w:rsidRPr="004338B3">
        <w:rPr>
          <w:rFonts w:ascii="仿宋_GB2312" w:eastAsia="仿宋_GB2312" w:hAnsi="仿宋_GB2312" w:cs="仿宋_GB2312" w:hint="eastAsia"/>
          <w:sz w:val="32"/>
          <w:szCs w:val="32"/>
        </w:rPr>
        <w:t>。下一步改进措施：</w:t>
      </w:r>
      <w:r w:rsidRPr="004338B3">
        <w:rPr>
          <w:rFonts w:ascii="仿宋_GB2312" w:eastAsia="仿宋_GB2312" w:hint="eastAsia"/>
          <w:color w:val="000000"/>
          <w:sz w:val="32"/>
          <w:szCs w:val="32"/>
        </w:rPr>
        <w:t>将加大支出力度，保证项目有效实施。</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B81598" w:rsidTr="004338B3">
        <w:trPr>
          <w:trHeight w:val="1034"/>
        </w:trPr>
        <w:tc>
          <w:tcPr>
            <w:tcW w:w="9960" w:type="dxa"/>
            <w:gridSpan w:val="6"/>
            <w:tcMar>
              <w:top w:w="15" w:type="dxa"/>
              <w:left w:w="15" w:type="dxa"/>
              <w:bottom w:w="0" w:type="dxa"/>
              <w:right w:w="15" w:type="dxa"/>
            </w:tcMar>
            <w:vAlign w:val="center"/>
            <w:hideMark/>
          </w:tcPr>
          <w:p w:rsidR="004338B3" w:rsidRDefault="004338B3"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4338B3" w:rsidRDefault="004338B3"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4338B3" w:rsidRDefault="004338B3"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494A7B" w:rsidRDefault="00494A7B"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03271B" w:rsidRPr="0003271B" w:rsidRDefault="0003271B" w:rsidP="0003271B">
            <w:pPr>
              <w:widowControl/>
              <w:ind w:firstLineChars="116" w:firstLine="418"/>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表1</w:t>
            </w:r>
          </w:p>
          <w:p w:rsidR="00B81598" w:rsidRPr="00B81598" w:rsidRDefault="00B81598" w:rsidP="00065F8F">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lastRenderedPageBreak/>
              <w:t>(2018 年度)</w:t>
            </w:r>
          </w:p>
        </w:tc>
      </w:tr>
      <w:tr w:rsidR="00B81598" w:rsidTr="004338B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4338B3" w:rsidP="005D023B">
            <w:pPr>
              <w:widowControl/>
              <w:jc w:val="center"/>
              <w:textAlignment w:val="center"/>
              <w:rPr>
                <w:rFonts w:ascii="宋体" w:hAnsi="宋体" w:cs="宋体"/>
                <w:color w:val="000000"/>
                <w:sz w:val="24"/>
              </w:rPr>
            </w:pPr>
            <w:r>
              <w:rPr>
                <w:rFonts w:ascii="宋体" w:hAnsi="宋体" w:cs="宋体" w:hint="eastAsia"/>
                <w:color w:val="000000"/>
                <w:sz w:val="24"/>
              </w:rPr>
              <w:t>审计项目经费</w:t>
            </w:r>
          </w:p>
        </w:tc>
      </w:tr>
      <w:tr w:rsidR="00B81598" w:rsidTr="004338B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5D023B">
            <w:pPr>
              <w:widowControl/>
              <w:jc w:val="center"/>
              <w:textAlignment w:val="center"/>
              <w:rPr>
                <w:rFonts w:ascii="宋体" w:hAnsi="宋体" w:cs="宋体"/>
                <w:color w:val="000000"/>
                <w:sz w:val="24"/>
              </w:rPr>
            </w:pPr>
          </w:p>
        </w:tc>
      </w:tr>
      <w:tr w:rsidR="004338B3" w:rsidTr="004338B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sz w:val="24"/>
              </w:rPr>
              <w:t>208万元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sz w:val="24"/>
              </w:rPr>
              <w:t>208万元</w:t>
            </w:r>
          </w:p>
        </w:tc>
      </w:tr>
      <w:tr w:rsidR="004338B3" w:rsidTr="004338B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38B3" w:rsidRDefault="004338B3" w:rsidP="004338B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sz w:val="24"/>
              </w:rPr>
              <w:t>208万元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rsidP="004338B3">
            <w:pPr>
              <w:widowControl/>
              <w:jc w:val="center"/>
              <w:textAlignment w:val="center"/>
              <w:rPr>
                <w:rFonts w:ascii="宋体" w:hAnsi="宋体" w:cs="宋体"/>
                <w:color w:val="000000"/>
                <w:sz w:val="24"/>
              </w:rPr>
            </w:pPr>
            <w:r>
              <w:rPr>
                <w:rFonts w:ascii="宋体" w:hAnsi="宋体" w:cs="宋体" w:hint="eastAsia"/>
                <w:color w:val="000000"/>
                <w:sz w:val="24"/>
              </w:rPr>
              <w:t>208万元</w:t>
            </w:r>
          </w:p>
        </w:tc>
      </w:tr>
      <w:tr w:rsidR="00B81598" w:rsidTr="004338B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5D023B">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5D023B">
            <w:pPr>
              <w:jc w:val="center"/>
              <w:rPr>
                <w:rFonts w:ascii="宋体" w:hAnsi="宋体" w:cs="宋体"/>
                <w:color w:val="000000"/>
                <w:sz w:val="24"/>
              </w:rPr>
            </w:pPr>
          </w:p>
        </w:tc>
      </w:tr>
      <w:tr w:rsidR="00B81598" w:rsidTr="004338B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81598" w:rsidTr="004338B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5D023B">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4338B3" w:rsidP="005D023B">
            <w:pPr>
              <w:widowControl/>
              <w:jc w:val="center"/>
              <w:textAlignment w:val="center"/>
              <w:rPr>
                <w:rFonts w:ascii="宋体" w:hAnsi="宋体" w:cs="宋体"/>
                <w:color w:val="000000"/>
                <w:sz w:val="24"/>
              </w:rPr>
            </w:pPr>
            <w:r w:rsidRPr="004338B3">
              <w:rPr>
                <w:rFonts w:ascii="宋体" w:hAnsi="宋体" w:cs="宋体" w:hint="eastAsia"/>
                <w:color w:val="000000"/>
                <w:sz w:val="24"/>
              </w:rPr>
              <w:t>完成年度经济责任、扶贫、保障房、财政收支、社保、投资、政策跟踪、自然资产资源等审计项目</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4338B3" w:rsidP="005D023B">
            <w:pPr>
              <w:widowControl/>
              <w:jc w:val="center"/>
              <w:textAlignment w:val="center"/>
              <w:rPr>
                <w:rFonts w:ascii="宋体" w:hAnsi="宋体" w:cs="宋体"/>
                <w:color w:val="000000"/>
                <w:sz w:val="24"/>
              </w:rPr>
            </w:pPr>
            <w:r w:rsidRPr="004338B3">
              <w:rPr>
                <w:rFonts w:ascii="宋体" w:hAnsi="宋体" w:cs="宋体" w:hint="eastAsia"/>
                <w:color w:val="000000"/>
                <w:sz w:val="24"/>
              </w:rPr>
              <w:t>完成年度经济责任审计11个单位、5县区扶贫审计、5县区保障房审计、财政收支预决算审计、5县区社会保障审计、固定资产投资审计、政策跟踪、5县区自然资产资源等审计项目</w:t>
            </w:r>
          </w:p>
        </w:tc>
      </w:tr>
      <w:tr w:rsidR="00B81598" w:rsidTr="004338B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5D023B">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338B3" w:rsidTr="004338B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38B3" w:rsidRDefault="004338B3" w:rsidP="005D023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38B3" w:rsidRDefault="004338B3">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pPr>
              <w:rPr>
                <w:rFonts w:ascii="方正仿宋_GBK" w:eastAsia="方正仿宋_GBK" w:hAnsi="宋体" w:cs="宋体"/>
                <w:sz w:val="20"/>
                <w:szCs w:val="20"/>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pPr>
              <w:rPr>
                <w:rFonts w:ascii="方正仿宋_GBK" w:eastAsia="方正仿宋_GBK" w:hAnsi="宋体" w:cs="宋体"/>
                <w:sz w:val="20"/>
                <w:szCs w:val="20"/>
              </w:rPr>
            </w:pPr>
            <w:r>
              <w:rPr>
                <w:rFonts w:ascii="方正仿宋_GBK" w:eastAsia="方正仿宋_GBK" w:hint="eastAsia"/>
                <w:sz w:val="20"/>
                <w:szCs w:val="20"/>
              </w:rPr>
              <w:t>项目个数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4338B3">
            <w:pPr>
              <w:rPr>
                <w:rFonts w:ascii="方正仿宋_GBK" w:eastAsia="方正仿宋_GBK" w:hAnsi="宋体" w:cs="宋体"/>
                <w:sz w:val="20"/>
                <w:szCs w:val="20"/>
              </w:rPr>
            </w:pPr>
            <w:r>
              <w:rPr>
                <w:rFonts w:ascii="方正仿宋_GBK" w:eastAsia="方正仿宋_GBK" w:hint="eastAsia"/>
                <w:sz w:val="20"/>
                <w:szCs w:val="20"/>
              </w:rPr>
              <w:t>8个大项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38B3" w:rsidRDefault="0003271B" w:rsidP="005D023B">
            <w:pPr>
              <w:widowControl/>
              <w:jc w:val="center"/>
              <w:textAlignment w:val="center"/>
              <w:rPr>
                <w:rFonts w:ascii="宋体" w:hAnsi="宋体" w:cs="宋体"/>
                <w:color w:val="000000"/>
                <w:sz w:val="24"/>
              </w:rPr>
            </w:pPr>
            <w:r>
              <w:rPr>
                <w:rFonts w:ascii="宋体" w:hAnsi="宋体" w:cs="宋体" w:hint="eastAsia"/>
                <w:color w:val="000000"/>
                <w:sz w:val="24"/>
              </w:rPr>
              <w:t>完成8个大项</w:t>
            </w:r>
          </w:p>
        </w:tc>
      </w:tr>
      <w:tr w:rsidR="0003271B" w:rsidTr="004338B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03271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03271B">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rPr>
                <w:rFonts w:ascii="方正仿宋_GBK" w:eastAsia="方正仿宋_GBK" w:hAnsi="宋体" w:cs="宋体"/>
                <w:sz w:val="20"/>
                <w:szCs w:val="20"/>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需要审计人员数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sz w:val="24"/>
              </w:rPr>
              <w:t>350人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sz w:val="24"/>
              </w:rPr>
              <w:t>360人</w:t>
            </w:r>
          </w:p>
        </w:tc>
      </w:tr>
      <w:tr w:rsidR="0003271B" w:rsidTr="004338B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03271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03271B">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每个项目需要时间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sz w:val="24"/>
              </w:rPr>
              <w:t>15天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sz w:val="24"/>
              </w:rPr>
              <w:t>平均16天</w:t>
            </w:r>
          </w:p>
        </w:tc>
      </w:tr>
      <w:tr w:rsidR="0003271B" w:rsidTr="004338B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03271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03271B">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差旅费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sz w:val="24"/>
              </w:rPr>
              <w:t>200万元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sz w:val="24"/>
              </w:rPr>
              <w:t>200万元</w:t>
            </w:r>
          </w:p>
        </w:tc>
      </w:tr>
      <w:tr w:rsidR="0003271B" w:rsidTr="004338B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03271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服务社会面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市县（区）级相关单位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市县（区）级相关单位</w:t>
            </w:r>
          </w:p>
        </w:tc>
      </w:tr>
      <w:tr w:rsidR="0003271B" w:rsidTr="004338B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03271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03271B">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03271B">
            <w:pPr>
              <w:widowControl/>
              <w:jc w:val="center"/>
              <w:textAlignment w:val="center"/>
              <w:rPr>
                <w:rFonts w:ascii="宋体" w:hAnsi="宋体" w:cs="宋体"/>
                <w:color w:val="000000"/>
                <w:sz w:val="24"/>
              </w:rPr>
            </w:pPr>
            <w:r w:rsidRPr="0003271B">
              <w:rPr>
                <w:rFonts w:ascii="宋体" w:hAnsi="宋体" w:cs="宋体"/>
                <w:color w:val="000000"/>
                <w:sz w:val="24"/>
              </w:rPr>
              <w:t>100%</w:t>
            </w:r>
          </w:p>
        </w:tc>
      </w:tr>
    </w:tbl>
    <w:p w:rsidR="00B81598" w:rsidRDefault="00B81598" w:rsidP="00B8159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3271B" w:rsidRPr="00B81598" w:rsidTr="00337EB1">
        <w:trPr>
          <w:trHeight w:val="1034"/>
        </w:trPr>
        <w:tc>
          <w:tcPr>
            <w:tcW w:w="9960" w:type="dxa"/>
            <w:gridSpan w:val="6"/>
            <w:tcMar>
              <w:top w:w="15" w:type="dxa"/>
              <w:left w:w="15" w:type="dxa"/>
              <w:bottom w:w="0" w:type="dxa"/>
              <w:right w:w="15" w:type="dxa"/>
            </w:tcMar>
            <w:vAlign w:val="center"/>
            <w:hideMark/>
          </w:tcPr>
          <w:p w:rsidR="0003271B" w:rsidRPr="0003271B" w:rsidRDefault="0003271B" w:rsidP="0003271B">
            <w:pPr>
              <w:widowControl/>
              <w:ind w:firstLineChars="116" w:firstLine="418"/>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表2</w:t>
            </w:r>
          </w:p>
          <w:p w:rsidR="0003271B" w:rsidRPr="00B81598" w:rsidRDefault="0003271B" w:rsidP="00337EB1">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03271B" w:rsidTr="00337EB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审计购买服务专项经费</w:t>
            </w:r>
          </w:p>
        </w:tc>
      </w:tr>
      <w:tr w:rsidR="0003271B" w:rsidTr="00337EB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p>
        </w:tc>
      </w:tr>
      <w:tr w:rsidR="0003271B" w:rsidTr="00337EB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sz w:val="24"/>
              </w:rPr>
              <w:t>108万元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sz w:val="24"/>
              </w:rPr>
              <w:t>108万元</w:t>
            </w:r>
          </w:p>
        </w:tc>
      </w:tr>
      <w:tr w:rsidR="0003271B" w:rsidTr="00337EB1">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sz w:val="24"/>
              </w:rPr>
              <w:t>108万元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sz w:val="24"/>
              </w:rPr>
              <w:t>108万元</w:t>
            </w:r>
          </w:p>
        </w:tc>
      </w:tr>
      <w:tr w:rsidR="0003271B" w:rsidTr="00337EB1">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jc w:val="center"/>
              <w:rPr>
                <w:rFonts w:ascii="宋体" w:hAnsi="宋体" w:cs="宋体"/>
                <w:color w:val="000000"/>
                <w:sz w:val="24"/>
              </w:rPr>
            </w:pPr>
          </w:p>
        </w:tc>
      </w:tr>
      <w:tr w:rsidR="0003271B" w:rsidTr="00337EB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3271B" w:rsidTr="00337EB1">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完成政府固定资产投资审计任务而购买审计人员，完成其他服务购买人员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完成对政府投资重点项目进行审计购买审计人员7</w:t>
            </w:r>
            <w:r>
              <w:rPr>
                <w:rFonts w:ascii="宋体" w:hAnsi="宋体" w:cs="宋体" w:hint="eastAsia"/>
                <w:color w:val="000000"/>
                <w:sz w:val="24"/>
              </w:rPr>
              <w:t>人，</w:t>
            </w:r>
            <w:r w:rsidRPr="0003271B">
              <w:rPr>
                <w:rFonts w:ascii="宋体" w:hAnsi="宋体" w:cs="宋体" w:hint="eastAsia"/>
                <w:color w:val="000000"/>
                <w:sz w:val="24"/>
              </w:rPr>
              <w:t>其他服务购买6人</w:t>
            </w:r>
            <w:r>
              <w:rPr>
                <w:rFonts w:ascii="宋体" w:hAnsi="宋体" w:cs="宋体" w:hint="eastAsia"/>
                <w:color w:val="000000"/>
                <w:sz w:val="24"/>
              </w:rPr>
              <w:t>的经费</w:t>
            </w:r>
            <w:r w:rsidR="006D1323">
              <w:rPr>
                <w:rFonts w:ascii="宋体" w:hAnsi="宋体" w:cs="宋体" w:hint="eastAsia"/>
                <w:color w:val="000000"/>
                <w:sz w:val="24"/>
              </w:rPr>
              <w:t>支出</w:t>
            </w:r>
          </w:p>
        </w:tc>
      </w:tr>
      <w:tr w:rsidR="0003271B" w:rsidTr="00337EB1">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3271B" w:rsidTr="00337EB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rPr>
                <w:rFonts w:ascii="方正仿宋_GBK" w:eastAsia="方正仿宋_GBK" w:hAnsi="宋体" w:cs="宋体"/>
                <w:sz w:val="20"/>
                <w:szCs w:val="20"/>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sidRPr="006D1323">
              <w:rPr>
                <w:rFonts w:ascii="宋体" w:hAnsi="宋体" w:cs="宋体" w:hint="eastAsia"/>
                <w:color w:val="000000"/>
                <w:sz w:val="24"/>
              </w:rPr>
              <w:t>购买服务人数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13</w:t>
            </w:r>
            <w:r w:rsidR="0003271B">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13</w:t>
            </w:r>
            <w:r w:rsidR="0003271B">
              <w:rPr>
                <w:rFonts w:ascii="宋体" w:hAnsi="宋体" w:cs="宋体" w:hint="eastAsia"/>
                <w:color w:val="000000"/>
                <w:sz w:val="24"/>
              </w:rPr>
              <w:t>人</w:t>
            </w:r>
          </w:p>
        </w:tc>
      </w:tr>
      <w:tr w:rsidR="006D1323" w:rsidTr="00337EB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D1323" w:rsidRDefault="006D1323" w:rsidP="00337EB1">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1323" w:rsidRPr="004338B3" w:rsidRDefault="006D1323" w:rsidP="00337EB1">
            <w:pPr>
              <w:rPr>
                <w:rFonts w:ascii="方正仿宋_GBK" w:eastAsia="方正仿宋_GBK"/>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D1323" w:rsidRP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D1323" w:rsidRPr="0003271B" w:rsidRDefault="006D1323" w:rsidP="00337EB1">
            <w:pPr>
              <w:widowControl/>
              <w:jc w:val="center"/>
              <w:textAlignment w:val="center"/>
              <w:rPr>
                <w:rFonts w:ascii="宋体" w:hAnsi="宋体" w:cs="宋体"/>
                <w:color w:val="000000"/>
                <w:sz w:val="24"/>
              </w:rPr>
            </w:pPr>
            <w:r w:rsidRPr="006D1323">
              <w:rPr>
                <w:rFonts w:ascii="宋体" w:hAnsi="宋体" w:cs="宋体" w:hint="eastAsia"/>
                <w:color w:val="000000"/>
                <w:sz w:val="24"/>
              </w:rPr>
              <w:t>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D1323"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D1323"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03271B" w:rsidTr="00337EB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sidRPr="006D1323">
              <w:rPr>
                <w:rFonts w:ascii="宋体" w:hAnsi="宋体" w:cs="宋体" w:hint="eastAsia"/>
                <w:color w:val="000000"/>
                <w:sz w:val="24"/>
              </w:rPr>
              <w:t>服务期限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1年</w:t>
            </w:r>
          </w:p>
        </w:tc>
      </w:tr>
      <w:tr w:rsidR="0003271B" w:rsidTr="00337EB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sidRPr="006D1323">
              <w:rPr>
                <w:rFonts w:ascii="宋体" w:hAnsi="宋体" w:cs="宋体" w:hint="eastAsia"/>
                <w:color w:val="000000"/>
                <w:sz w:val="24"/>
              </w:rPr>
              <w:t>劳务费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108</w:t>
            </w:r>
            <w:r w:rsidR="0003271B">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98.6</w:t>
            </w:r>
            <w:r w:rsidR="0003271B">
              <w:rPr>
                <w:rFonts w:ascii="宋体" w:hAnsi="宋体" w:cs="宋体" w:hint="eastAsia"/>
                <w:color w:val="000000"/>
                <w:sz w:val="24"/>
              </w:rPr>
              <w:t>万元</w:t>
            </w:r>
          </w:p>
        </w:tc>
      </w:tr>
      <w:tr w:rsidR="0003271B" w:rsidTr="00337EB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sidRPr="006D1323">
              <w:rPr>
                <w:rFonts w:ascii="宋体" w:hAnsi="宋体" w:cs="宋体" w:hint="eastAsia"/>
                <w:color w:val="000000"/>
                <w:sz w:val="24"/>
              </w:rPr>
              <w:t>社会认可度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大幅提升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6D1323" w:rsidP="00337EB1">
            <w:pPr>
              <w:widowControl/>
              <w:jc w:val="center"/>
              <w:textAlignment w:val="center"/>
              <w:rPr>
                <w:rFonts w:ascii="宋体" w:hAnsi="宋体" w:cs="宋体"/>
                <w:color w:val="000000"/>
                <w:sz w:val="24"/>
              </w:rPr>
            </w:pPr>
            <w:r>
              <w:rPr>
                <w:rFonts w:ascii="宋体" w:hAnsi="宋体" w:cs="宋体" w:hint="eastAsia"/>
                <w:color w:val="000000"/>
                <w:sz w:val="24"/>
              </w:rPr>
              <w:t>大幅提升</w:t>
            </w:r>
          </w:p>
        </w:tc>
      </w:tr>
      <w:tr w:rsidR="0003271B" w:rsidTr="00337EB1">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03271B" w:rsidRDefault="0003271B" w:rsidP="00337EB1">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3271B" w:rsidRDefault="0003271B" w:rsidP="00337EB1">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271B" w:rsidRDefault="0003271B" w:rsidP="00337EB1">
            <w:pPr>
              <w:widowControl/>
              <w:jc w:val="center"/>
              <w:textAlignment w:val="center"/>
              <w:rPr>
                <w:rFonts w:ascii="宋体" w:hAnsi="宋体" w:cs="宋体"/>
                <w:color w:val="000000"/>
                <w:sz w:val="24"/>
              </w:rPr>
            </w:pPr>
            <w:r w:rsidRPr="0003271B">
              <w:rPr>
                <w:rFonts w:ascii="宋体" w:hAnsi="宋体" w:cs="宋体"/>
                <w:color w:val="000000"/>
                <w:sz w:val="24"/>
              </w:rPr>
              <w:t>100%</w:t>
            </w:r>
          </w:p>
        </w:tc>
      </w:tr>
    </w:tbl>
    <w:p w:rsidR="00A91760" w:rsidRDefault="00A91760" w:rsidP="00A91760">
      <w:pPr>
        <w:spacing w:line="580" w:lineRule="exact"/>
        <w:rPr>
          <w:rFonts w:ascii="仿宋_GB2312" w:eastAsia="仿宋_GB2312" w:hAnsi="仿宋_GB2312" w:cs="仿宋_GB2312"/>
          <w:sz w:val="32"/>
          <w:szCs w:val="32"/>
        </w:rPr>
      </w:pPr>
    </w:p>
    <w:p w:rsidR="00A91760" w:rsidRPr="00065F8F" w:rsidRDefault="00A91760" w:rsidP="00A91760">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8116A8" w:rsidRPr="00337EB1" w:rsidRDefault="00A91760" w:rsidP="008116A8">
      <w:pPr>
        <w:pStyle w:val="p0"/>
        <w:snapToGrid w:val="0"/>
        <w:spacing w:before="93" w:line="570" w:lineRule="atLeast"/>
        <w:rPr>
          <w:rFonts w:ascii="楷体_GB2312" w:eastAsia="楷体_GB2312" w:hAnsi="宋体" w:cs="宋体"/>
        </w:rPr>
      </w:pPr>
      <w:r w:rsidRPr="00CE49DA">
        <w:rPr>
          <w:rFonts w:ascii="仿宋_GB2312" w:eastAsia="仿宋_GB2312" w:hAnsi="仿宋_GB2312" w:cs="仿宋_GB2312" w:hint="eastAsia"/>
          <w:sz w:val="32"/>
          <w:szCs w:val="32"/>
        </w:rPr>
        <w:t>本部门按要求对2018年部门整体支出绩效评价情况开展自评，《</w:t>
      </w:r>
      <w:r w:rsidR="00337EB1">
        <w:rPr>
          <w:rFonts w:ascii="仿宋_GB2312" w:eastAsia="仿宋_GB2312" w:hAnsi="仿宋_GB2312" w:cs="仿宋_GB2312" w:hint="eastAsia"/>
          <w:sz w:val="32"/>
          <w:szCs w:val="32"/>
        </w:rPr>
        <w:t>巴中市审计局</w:t>
      </w:r>
      <w:r w:rsidRPr="00CE49DA">
        <w:rPr>
          <w:rFonts w:ascii="仿宋_GB2312" w:eastAsia="仿宋_GB2312" w:hAnsi="仿宋_GB2312" w:cs="仿宋_GB2312" w:hint="eastAsia"/>
          <w:sz w:val="32"/>
          <w:szCs w:val="32"/>
        </w:rPr>
        <w:t>2018年部门整体支出绩效评价报告》</w:t>
      </w:r>
      <w:r w:rsidR="00337EB1">
        <w:rPr>
          <w:rFonts w:ascii="仿宋_GB2312" w:eastAsia="仿宋_GB2312" w:hAnsi="仿宋_GB2312" w:cs="仿宋_GB2312" w:hint="eastAsia"/>
          <w:sz w:val="32"/>
          <w:szCs w:val="32"/>
        </w:rPr>
        <w:t>，</w:t>
      </w:r>
      <w:r w:rsidR="008116A8">
        <w:rPr>
          <w:rFonts w:ascii="仿宋_GB2312" w:eastAsia="仿宋_GB2312" w:hAnsi="仿宋_GB2312" w:cs="仿宋_GB2312" w:hint="eastAsia"/>
          <w:sz w:val="32"/>
          <w:szCs w:val="32"/>
        </w:rPr>
        <w:t>见附件</w:t>
      </w:r>
    </w:p>
    <w:p w:rsidR="000D1D50" w:rsidRPr="00065F8F" w:rsidRDefault="00A268C4" w:rsidP="00622830">
      <w:pPr>
        <w:spacing w:line="600" w:lineRule="exact"/>
        <w:ind w:firstLineChars="250" w:firstLine="800"/>
        <w:outlineLvl w:val="1"/>
        <w:rPr>
          <w:rStyle w:val="2Char"/>
          <w:rFonts w:ascii="黑体" w:eastAsia="黑体" w:hAnsi="黑体"/>
        </w:rPr>
      </w:pPr>
      <w:bookmarkStart w:id="55" w:name="_Toc15377221"/>
      <w:bookmarkStart w:id="56"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5"/>
      <w:bookmarkEnd w:id="56"/>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7" w:name="_Toc15377222"/>
      <w:r w:rsidRPr="00065F8F">
        <w:rPr>
          <w:rFonts w:ascii="仿宋" w:eastAsia="仿宋" w:hAnsi="仿宋" w:hint="eastAsia"/>
          <w:b/>
          <w:color w:val="000000"/>
          <w:sz w:val="32"/>
          <w:szCs w:val="32"/>
        </w:rPr>
        <w:t>（一）机关运行经费支出情况</w:t>
      </w:r>
      <w:bookmarkEnd w:id="57"/>
    </w:p>
    <w:p w:rsidR="000D1D50" w:rsidRPr="009315F9" w:rsidRDefault="00A268C4">
      <w:pPr>
        <w:spacing w:line="600" w:lineRule="exact"/>
        <w:ind w:firstLineChars="200" w:firstLine="640"/>
        <w:rPr>
          <w:rFonts w:ascii="仿宋_GB2312" w:eastAsia="仿宋_GB2312"/>
          <w:color w:val="000000" w:themeColor="text1"/>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8年，机关运行经费支出</w:t>
      </w:r>
      <w:r w:rsidR="00337EB1">
        <w:rPr>
          <w:rFonts w:ascii="仿宋_GB2312" w:eastAsia="仿宋_GB2312" w:hint="eastAsia"/>
          <w:color w:val="000000"/>
          <w:sz w:val="32"/>
          <w:szCs w:val="32"/>
        </w:rPr>
        <w:t>159</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7年增加</w:t>
      </w:r>
      <w:r w:rsidR="00337EB1">
        <w:rPr>
          <w:rFonts w:ascii="仿宋_GB2312" w:eastAsia="仿宋_GB2312" w:hint="eastAsia"/>
          <w:color w:val="000000"/>
          <w:sz w:val="32"/>
          <w:szCs w:val="32"/>
        </w:rPr>
        <w:t>1.73</w:t>
      </w:r>
      <w:r w:rsidRPr="00CE49DA">
        <w:rPr>
          <w:rFonts w:ascii="仿宋_GB2312" w:eastAsia="仿宋_GB2312" w:hint="eastAsia"/>
          <w:color w:val="000000"/>
          <w:sz w:val="32"/>
          <w:szCs w:val="32"/>
        </w:rPr>
        <w:t>元，增长</w:t>
      </w:r>
      <w:r w:rsidR="00337EB1">
        <w:rPr>
          <w:rFonts w:ascii="仿宋_GB2312" w:eastAsia="仿宋_GB2312" w:hint="eastAsia"/>
          <w:color w:val="000000"/>
          <w:sz w:val="32"/>
          <w:szCs w:val="32"/>
        </w:rPr>
        <w:t>1.1</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00337EB1">
        <w:rPr>
          <w:rFonts w:ascii="仿宋_GB2312" w:eastAsia="仿宋_GB2312" w:hint="eastAsia"/>
          <w:color w:val="000000" w:themeColor="text1"/>
          <w:sz w:val="32"/>
          <w:szCs w:val="32"/>
        </w:rPr>
        <w:t>基本持平。</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3"/>
      <w:r w:rsidRPr="00065F8F">
        <w:rPr>
          <w:rFonts w:ascii="仿宋" w:eastAsia="仿宋" w:hAnsi="仿宋" w:hint="eastAsia"/>
          <w:b/>
          <w:color w:val="000000"/>
          <w:sz w:val="32"/>
          <w:szCs w:val="32"/>
        </w:rPr>
        <w:t>（二）政府采购支出情况</w:t>
      </w:r>
      <w:bookmarkEnd w:id="58"/>
    </w:p>
    <w:p w:rsidR="000D1D50" w:rsidRPr="00CE49DA" w:rsidRDefault="00A268C4">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8年，政府采购支出总额</w:t>
      </w:r>
      <w:r w:rsidR="00337EB1">
        <w:rPr>
          <w:rFonts w:ascii="仿宋_GB2312" w:eastAsia="仿宋_GB2312" w:hint="eastAsia"/>
          <w:color w:val="000000"/>
          <w:sz w:val="32"/>
          <w:szCs w:val="32"/>
        </w:rPr>
        <w:t>55.14</w:t>
      </w:r>
      <w:r w:rsidRPr="00CE49DA">
        <w:rPr>
          <w:rFonts w:ascii="仿宋_GB2312" w:eastAsia="仿宋_GB2312" w:hint="eastAsia"/>
          <w:color w:val="000000"/>
          <w:sz w:val="32"/>
          <w:szCs w:val="32"/>
        </w:rPr>
        <w:t>万元，其中：政府采购货物支出</w:t>
      </w:r>
      <w:r w:rsidR="00337EB1">
        <w:rPr>
          <w:rFonts w:ascii="仿宋_GB2312" w:eastAsia="仿宋_GB2312" w:hint="eastAsia"/>
          <w:color w:val="000000"/>
          <w:sz w:val="32"/>
          <w:szCs w:val="32"/>
        </w:rPr>
        <w:t>55.14</w:t>
      </w:r>
      <w:r w:rsidRPr="00CE49DA">
        <w:rPr>
          <w:rFonts w:ascii="仿宋_GB2312" w:eastAsia="仿宋_GB2312" w:hint="eastAsia"/>
          <w:color w:val="000000"/>
          <w:sz w:val="32"/>
          <w:szCs w:val="32"/>
        </w:rPr>
        <w:t>万元。主要用于</w:t>
      </w:r>
      <w:r w:rsidR="00337EB1">
        <w:rPr>
          <w:rFonts w:ascii="仿宋_GB2312" w:eastAsia="仿宋_GB2312" w:hint="eastAsia"/>
          <w:color w:val="000000"/>
          <w:sz w:val="32"/>
          <w:szCs w:val="32"/>
        </w:rPr>
        <w:t>办公设备及软件采购</w:t>
      </w:r>
      <w:r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9" w:name="_Toc15377224"/>
      <w:r w:rsidRPr="00065F8F">
        <w:rPr>
          <w:rFonts w:ascii="仿宋" w:eastAsia="仿宋" w:hAnsi="仿宋" w:hint="eastAsia"/>
          <w:b/>
          <w:color w:val="000000"/>
          <w:sz w:val="32"/>
          <w:szCs w:val="32"/>
        </w:rPr>
        <w:t>（三）国有资产占有使用情况</w:t>
      </w:r>
      <w:bookmarkEnd w:id="59"/>
    </w:p>
    <w:p w:rsidR="000D1D50"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337EB1">
        <w:rPr>
          <w:rFonts w:ascii="仿宋_GB2312" w:eastAsia="仿宋_GB2312" w:hint="eastAsia"/>
          <w:color w:val="000000"/>
          <w:sz w:val="32"/>
          <w:szCs w:val="32"/>
        </w:rPr>
        <w:t>本单位</w:t>
      </w:r>
      <w:r w:rsidRPr="00CE49DA">
        <w:rPr>
          <w:rFonts w:ascii="仿宋_GB2312" w:eastAsia="仿宋_GB2312" w:hint="eastAsia"/>
          <w:color w:val="000000"/>
          <w:sz w:val="32"/>
          <w:szCs w:val="32"/>
        </w:rPr>
        <w:t>共有车辆</w:t>
      </w:r>
      <w:r w:rsidR="00337EB1">
        <w:rPr>
          <w:rFonts w:ascii="仿宋_GB2312" w:eastAsia="仿宋_GB2312" w:hint="eastAsia"/>
          <w:color w:val="000000"/>
          <w:sz w:val="32"/>
          <w:szCs w:val="32"/>
        </w:rPr>
        <w:t>3</w:t>
      </w:r>
      <w:r w:rsidRPr="00CE49DA">
        <w:rPr>
          <w:rFonts w:ascii="仿宋_GB2312" w:eastAsia="仿宋_GB2312" w:hint="eastAsia"/>
          <w:color w:val="000000"/>
          <w:sz w:val="32"/>
          <w:szCs w:val="32"/>
        </w:rPr>
        <w:t>辆，其中：一般公务用车</w:t>
      </w:r>
      <w:r w:rsidR="008116A8">
        <w:rPr>
          <w:rFonts w:ascii="仿宋_GB2312" w:eastAsia="仿宋_GB2312" w:hint="eastAsia"/>
          <w:color w:val="000000"/>
          <w:sz w:val="32"/>
          <w:szCs w:val="32"/>
        </w:rPr>
        <w:t>3</w:t>
      </w:r>
      <w:r w:rsidRPr="00CE49DA">
        <w:rPr>
          <w:rFonts w:ascii="仿宋_GB2312" w:eastAsia="仿宋_GB2312" w:hint="eastAsia"/>
          <w:color w:val="000000"/>
          <w:sz w:val="32"/>
          <w:szCs w:val="32"/>
        </w:rPr>
        <w:t>辆</w:t>
      </w:r>
      <w:r w:rsidR="008116A8">
        <w:rPr>
          <w:rFonts w:ascii="仿宋_GB2312" w:eastAsia="仿宋_GB2312" w:hint="eastAsia"/>
          <w:color w:val="000000"/>
          <w:sz w:val="32"/>
          <w:szCs w:val="32"/>
        </w:rPr>
        <w:t>，</w:t>
      </w:r>
      <w:r w:rsidRPr="009315F9">
        <w:rPr>
          <w:rFonts w:ascii="仿宋_GB2312" w:eastAsia="仿宋_GB2312" w:hint="eastAsia"/>
          <w:color w:val="000000" w:themeColor="text1"/>
          <w:sz w:val="32"/>
          <w:szCs w:val="32"/>
        </w:rPr>
        <w:t>单价</w:t>
      </w:r>
      <w:r w:rsidRPr="009315F9">
        <w:rPr>
          <w:rFonts w:ascii="仿宋_GB2312" w:eastAsia="仿宋_GB2312"/>
          <w:color w:val="000000" w:themeColor="text1"/>
          <w:sz w:val="32"/>
          <w:szCs w:val="32"/>
        </w:rPr>
        <w:t>50</w:t>
      </w:r>
      <w:r w:rsidRPr="009315F9">
        <w:rPr>
          <w:rFonts w:ascii="仿宋_GB2312" w:eastAsia="仿宋_GB2312" w:hint="eastAsia"/>
          <w:color w:val="000000" w:themeColor="text1"/>
          <w:sz w:val="32"/>
          <w:szCs w:val="32"/>
        </w:rPr>
        <w:t>万元以上通用设备</w:t>
      </w:r>
      <w:r w:rsidR="008116A8">
        <w:rPr>
          <w:rFonts w:ascii="仿宋_GB2312" w:eastAsia="仿宋_GB2312" w:hint="eastAsia"/>
          <w:color w:val="000000" w:themeColor="text1"/>
          <w:sz w:val="32"/>
          <w:szCs w:val="32"/>
        </w:rPr>
        <w:t>0</w:t>
      </w:r>
      <w:r w:rsidRPr="009315F9">
        <w:rPr>
          <w:rFonts w:ascii="仿宋_GB2312" w:eastAsia="仿宋_GB2312" w:hint="eastAsia"/>
          <w:color w:val="000000" w:themeColor="text1"/>
          <w:sz w:val="32"/>
          <w:szCs w:val="32"/>
        </w:rPr>
        <w:t>台（套），单价</w:t>
      </w:r>
      <w:r w:rsidRPr="009315F9">
        <w:rPr>
          <w:rFonts w:ascii="仿宋_GB2312" w:eastAsia="仿宋_GB2312"/>
          <w:color w:val="000000" w:themeColor="text1"/>
          <w:sz w:val="32"/>
          <w:szCs w:val="32"/>
        </w:rPr>
        <w:t>100</w:t>
      </w:r>
      <w:r w:rsidRPr="00CE49DA">
        <w:rPr>
          <w:rFonts w:ascii="仿宋_GB2312" w:eastAsia="仿宋_GB2312" w:hint="eastAsia"/>
          <w:color w:val="000000"/>
          <w:sz w:val="32"/>
          <w:szCs w:val="32"/>
        </w:rPr>
        <w:t>万元以上专用设备</w:t>
      </w:r>
      <w:r w:rsidR="008116A8">
        <w:rPr>
          <w:rFonts w:ascii="仿宋_GB2312" w:eastAsia="仿宋_GB2312" w:hint="eastAsia"/>
          <w:color w:val="000000"/>
          <w:sz w:val="32"/>
          <w:szCs w:val="32"/>
        </w:rPr>
        <w:t>0</w:t>
      </w:r>
      <w:r w:rsidRPr="00CE49DA">
        <w:rPr>
          <w:rFonts w:ascii="仿宋_GB2312" w:eastAsia="仿宋_GB2312" w:hint="eastAsia"/>
          <w:color w:val="000000"/>
          <w:sz w:val="32"/>
          <w:szCs w:val="32"/>
        </w:rPr>
        <w:t>台（套）。</w:t>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60" w:name="_Toc15377225"/>
      <w:bookmarkStart w:id="61" w:name="_Toc15396613"/>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60"/>
      <w:bookmarkEnd w:id="61"/>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w:t>
      </w:r>
      <w:r w:rsidRPr="00CE49DA">
        <w:rPr>
          <w:rFonts w:ascii="仿宋_GB2312" w:eastAsia="仿宋_GB2312" w:hint="eastAsia"/>
          <w:sz w:val="32"/>
          <w:szCs w:val="32"/>
        </w:rPr>
        <w:lastRenderedPageBreak/>
        <w:t>算资金。</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8116A8" w:rsidRPr="008116A8" w:rsidRDefault="008116A8" w:rsidP="008116A8">
      <w:pPr>
        <w:widowControl/>
        <w:spacing w:line="600" w:lineRule="atLeast"/>
        <w:ind w:firstLine="640"/>
        <w:rPr>
          <w:rFonts w:ascii="仿宋_GB2312" w:eastAsia="仿宋_GB2312"/>
          <w:color w:val="000000"/>
          <w:kern w:val="0"/>
          <w:sz w:val="32"/>
          <w:szCs w:val="32"/>
        </w:rPr>
      </w:pPr>
      <w:r>
        <w:rPr>
          <w:rFonts w:ascii="仿宋_GB2312" w:eastAsia="仿宋_GB2312" w:hAnsi="Calibri" w:hint="eastAsia"/>
          <w:color w:val="000000"/>
          <w:kern w:val="0"/>
          <w:sz w:val="32"/>
        </w:rPr>
        <w:t>9、</w:t>
      </w:r>
      <w:r w:rsidRPr="008116A8">
        <w:rPr>
          <w:rFonts w:ascii="仿宋_GB2312" w:eastAsia="仿宋_GB2312" w:hAnsi="Calibri" w:hint="eastAsia"/>
          <w:color w:val="000000"/>
          <w:kern w:val="0"/>
          <w:sz w:val="32"/>
        </w:rPr>
        <w:t>一般公共服务（类）审计事务（款）行政运行（项）指单位运转发生的基本支出</w:t>
      </w:r>
      <w:r w:rsidRPr="008116A8">
        <w:rPr>
          <w:rFonts w:ascii="仿宋_GB2312" w:eastAsia="仿宋_GB2312" w:hint="eastAsia"/>
          <w:color w:val="000000"/>
          <w:kern w:val="0"/>
          <w:sz w:val="32"/>
          <w:szCs w:val="32"/>
        </w:rPr>
        <w:t>；</w:t>
      </w:r>
      <w:r w:rsidRPr="008116A8">
        <w:rPr>
          <w:rFonts w:ascii="仿宋_GB2312" w:eastAsia="仿宋_GB2312" w:hAnsi="Calibri" w:hint="eastAsia"/>
          <w:color w:val="000000"/>
          <w:kern w:val="0"/>
          <w:sz w:val="32"/>
        </w:rPr>
        <w:t>一般公共服务（类）审计事务（款）一般行政管理事务（项）指一般性项目支出</w:t>
      </w:r>
      <w:r w:rsidRPr="008116A8">
        <w:rPr>
          <w:rFonts w:ascii="仿宋_GB2312" w:eastAsia="仿宋_GB2312" w:hint="eastAsia"/>
          <w:color w:val="000000"/>
          <w:kern w:val="0"/>
          <w:sz w:val="32"/>
          <w:szCs w:val="32"/>
        </w:rPr>
        <w:t>；一般公共服务（类）审计事务（款）审计业务（项）指专项审计业务经费支出；一般公共服务（类）审计事务（款）信息化建</w:t>
      </w:r>
      <w:r w:rsidRPr="008116A8">
        <w:rPr>
          <w:rFonts w:ascii="仿宋_GB2312" w:eastAsia="仿宋_GB2312" w:hint="eastAsia"/>
          <w:color w:val="000000"/>
          <w:kern w:val="0"/>
          <w:sz w:val="32"/>
          <w:szCs w:val="32"/>
        </w:rPr>
        <w:lastRenderedPageBreak/>
        <w:t>设（项）指为加强审计队伍建设，提高审计能力发生的办公设备及网络设备支出。</w:t>
      </w:r>
    </w:p>
    <w:p w:rsidR="008116A8" w:rsidRPr="008116A8" w:rsidRDefault="008116A8" w:rsidP="008116A8">
      <w:pPr>
        <w:widowControl/>
        <w:spacing w:line="600" w:lineRule="atLeast"/>
        <w:ind w:firstLine="640"/>
        <w:rPr>
          <w:rFonts w:ascii="仿宋_GB2312" w:eastAsia="仿宋_GB2312"/>
          <w:color w:val="000000"/>
          <w:kern w:val="0"/>
          <w:sz w:val="32"/>
          <w:szCs w:val="32"/>
        </w:rPr>
      </w:pPr>
      <w:r w:rsidRPr="008116A8">
        <w:rPr>
          <w:rFonts w:ascii="仿宋_GB2312" w:eastAsia="仿宋_GB2312" w:hAnsi="Calibri" w:hint="eastAsia"/>
          <w:b/>
          <w:bCs/>
          <w:color w:val="000000"/>
          <w:kern w:val="0"/>
          <w:sz w:val="32"/>
        </w:rPr>
        <w:t>2.</w:t>
      </w:r>
      <w:r w:rsidRPr="008116A8">
        <w:rPr>
          <w:rFonts w:ascii="仿宋_GB2312" w:eastAsia="仿宋_GB2312" w:hAnsi="Calibri" w:hint="eastAsia"/>
          <w:color w:val="000000"/>
          <w:kern w:val="0"/>
          <w:sz w:val="32"/>
        </w:rPr>
        <w:t>教育支出（类）进修及培训（款）培训支出（项）</w:t>
      </w:r>
      <w:r w:rsidRPr="008116A8">
        <w:rPr>
          <w:rFonts w:ascii="仿宋_GB2312" w:eastAsia="仿宋_GB2312" w:hint="eastAsia"/>
          <w:color w:val="000000"/>
          <w:kern w:val="0"/>
          <w:sz w:val="32"/>
          <w:szCs w:val="32"/>
        </w:rPr>
        <w:t>指单位发生的培训费支出。</w:t>
      </w:r>
      <w:r w:rsidRPr="008116A8">
        <w:rPr>
          <w:rFonts w:ascii="仿宋_GB2312" w:eastAsia="仿宋_GB2312" w:hint="eastAsia"/>
          <w:color w:val="000000"/>
          <w:kern w:val="0"/>
          <w:sz w:val="32"/>
          <w:szCs w:val="32"/>
        </w:rPr>
        <w:br/>
        <w:t xml:space="preserve">  </w:t>
      </w:r>
      <w:r w:rsidRPr="008116A8">
        <w:rPr>
          <w:rFonts w:ascii="仿宋_GB2312" w:eastAsia="仿宋_GB2312" w:hAnsi="Calibri" w:hint="eastAsia"/>
          <w:b/>
          <w:bCs/>
          <w:color w:val="000000"/>
          <w:kern w:val="0"/>
          <w:sz w:val="32"/>
        </w:rPr>
        <w:t>3.</w:t>
      </w:r>
      <w:r w:rsidRPr="008116A8">
        <w:rPr>
          <w:rFonts w:ascii="仿宋_GB2312" w:eastAsia="仿宋_GB2312" w:hAnsi="Calibri" w:hint="eastAsia"/>
          <w:color w:val="000000"/>
          <w:kern w:val="0"/>
          <w:sz w:val="32"/>
        </w:rPr>
        <w:t>社会保障和就业支出（类）</w:t>
      </w:r>
      <w:r w:rsidRPr="00E635B2">
        <w:rPr>
          <w:rFonts w:ascii="仿宋_GB2312" w:eastAsia="仿宋_GB2312" w:hAnsi="Calibri" w:hint="eastAsia"/>
          <w:color w:val="000000"/>
          <w:sz w:val="32"/>
        </w:rPr>
        <w:t>行政事业单位离退休</w:t>
      </w:r>
      <w:r w:rsidRPr="008116A8">
        <w:rPr>
          <w:rFonts w:ascii="仿宋_GB2312" w:eastAsia="仿宋_GB2312" w:hAnsi="Calibri" w:hint="eastAsia"/>
          <w:color w:val="000000"/>
          <w:kern w:val="0"/>
          <w:sz w:val="32"/>
        </w:rPr>
        <w:t>（款）</w:t>
      </w:r>
      <w:r w:rsidRPr="00E635B2">
        <w:rPr>
          <w:rFonts w:ascii="仿宋_GB2312" w:eastAsia="仿宋_GB2312" w:hAnsi="Calibri" w:hint="eastAsia"/>
          <w:color w:val="000000"/>
          <w:sz w:val="32"/>
        </w:rPr>
        <w:t>机关事业单位基本养老保险缴费支出</w:t>
      </w:r>
      <w:r w:rsidRPr="008116A8">
        <w:rPr>
          <w:rFonts w:ascii="仿宋_GB2312" w:eastAsia="仿宋_GB2312" w:hAnsi="Calibri" w:hint="eastAsia"/>
          <w:color w:val="000000"/>
          <w:kern w:val="0"/>
          <w:sz w:val="32"/>
        </w:rPr>
        <w:t>（项）指</w:t>
      </w:r>
      <w:r w:rsidRPr="008116A8">
        <w:rPr>
          <w:rFonts w:ascii="仿宋_GB2312" w:eastAsia="仿宋_GB2312" w:hint="eastAsia"/>
          <w:color w:val="000000"/>
          <w:kern w:val="0"/>
          <w:sz w:val="32"/>
          <w:szCs w:val="32"/>
        </w:rPr>
        <w:t>财政预算的基本养老保险补助；</w:t>
      </w:r>
      <w:r w:rsidRPr="008116A8">
        <w:rPr>
          <w:rFonts w:ascii="仿宋_GB2312" w:eastAsia="仿宋_GB2312" w:hAnsi="Calibri" w:hint="eastAsia"/>
          <w:color w:val="000000"/>
          <w:kern w:val="0"/>
          <w:sz w:val="32"/>
        </w:rPr>
        <w:t>社会保障和就业支出（类）行政事业单位离退休（款）</w:t>
      </w:r>
      <w:r>
        <w:rPr>
          <w:rFonts w:ascii="仿宋_GB2312" w:eastAsia="仿宋_GB2312" w:hAnsi="Calibri" w:hint="eastAsia"/>
          <w:color w:val="000000"/>
          <w:sz w:val="32"/>
        </w:rPr>
        <w:t>其他行政事业单位离退休支出</w:t>
      </w:r>
      <w:r w:rsidRPr="008116A8">
        <w:rPr>
          <w:rFonts w:ascii="仿宋_GB2312" w:eastAsia="仿宋_GB2312" w:hAnsi="Calibri" w:hint="eastAsia"/>
          <w:color w:val="000000"/>
          <w:kern w:val="0"/>
          <w:sz w:val="32"/>
        </w:rPr>
        <w:t>（项）</w:t>
      </w:r>
      <w:r w:rsidRPr="008116A8">
        <w:rPr>
          <w:rFonts w:ascii="仿宋_GB2312" w:eastAsia="仿宋_GB2312" w:hint="eastAsia"/>
          <w:color w:val="000000"/>
          <w:kern w:val="0"/>
          <w:sz w:val="32"/>
          <w:szCs w:val="32"/>
        </w:rPr>
        <w:t>指离退休干部活动经费</w:t>
      </w:r>
      <w:r>
        <w:rPr>
          <w:rFonts w:ascii="仿宋_GB2312" w:eastAsia="仿宋_GB2312" w:hint="eastAsia"/>
          <w:color w:val="000000"/>
          <w:kern w:val="0"/>
          <w:sz w:val="32"/>
          <w:szCs w:val="32"/>
        </w:rPr>
        <w:t>等</w:t>
      </w:r>
      <w:r w:rsidRPr="008116A8">
        <w:rPr>
          <w:rFonts w:ascii="仿宋_GB2312" w:eastAsia="仿宋_GB2312" w:hint="eastAsia"/>
          <w:color w:val="000000"/>
          <w:kern w:val="0"/>
          <w:sz w:val="32"/>
          <w:szCs w:val="32"/>
        </w:rPr>
        <w:t>。</w:t>
      </w:r>
      <w:r w:rsidRPr="008116A8">
        <w:rPr>
          <w:rFonts w:ascii="仿宋_GB2312" w:eastAsia="仿宋_GB2312" w:hint="eastAsia"/>
          <w:color w:val="000000"/>
          <w:kern w:val="0"/>
          <w:sz w:val="32"/>
          <w:szCs w:val="32"/>
        </w:rPr>
        <w:br/>
        <w:t xml:space="preserve">  </w:t>
      </w:r>
      <w:r w:rsidRPr="008116A8">
        <w:rPr>
          <w:rFonts w:ascii="仿宋_GB2312" w:eastAsia="仿宋_GB2312" w:hAnsi="Calibri" w:hint="eastAsia"/>
          <w:b/>
          <w:bCs/>
          <w:color w:val="000000"/>
          <w:kern w:val="0"/>
          <w:sz w:val="32"/>
        </w:rPr>
        <w:t>4.</w:t>
      </w:r>
      <w:r w:rsidRPr="008116A8">
        <w:rPr>
          <w:rFonts w:ascii="仿宋_GB2312" w:eastAsia="仿宋_GB2312" w:hAnsi="Calibri" w:hint="eastAsia"/>
          <w:color w:val="000000"/>
          <w:kern w:val="0"/>
          <w:sz w:val="32"/>
        </w:rPr>
        <w:t>医疗卫生与计划生育支出（类）行政事业单位医疗（款）行政单位医疗、公务员补充医疗（项）</w:t>
      </w:r>
      <w:r>
        <w:rPr>
          <w:rFonts w:ascii="仿宋_GB2312" w:eastAsia="仿宋_GB2312" w:hAnsi="Calibri" w:hint="eastAsia"/>
          <w:color w:val="000000"/>
          <w:kern w:val="0"/>
          <w:sz w:val="32"/>
        </w:rPr>
        <w:t>为</w:t>
      </w:r>
      <w:r w:rsidRPr="008116A8">
        <w:rPr>
          <w:rFonts w:ascii="仿宋_GB2312" w:eastAsia="仿宋_GB2312" w:hint="eastAsia"/>
          <w:color w:val="000000"/>
          <w:kern w:val="0"/>
          <w:sz w:val="32"/>
          <w:szCs w:val="32"/>
        </w:rPr>
        <w:t>医保缴费支出。</w:t>
      </w:r>
    </w:p>
    <w:p w:rsidR="008116A8" w:rsidRPr="008116A8" w:rsidRDefault="008116A8" w:rsidP="008116A8">
      <w:pPr>
        <w:widowControl/>
        <w:rPr>
          <w:kern w:val="0"/>
          <w:szCs w:val="21"/>
        </w:rPr>
      </w:pPr>
      <w:r w:rsidRPr="008116A8">
        <w:rPr>
          <w:rFonts w:ascii="仿宋_GB2312" w:eastAsia="仿宋_GB2312" w:hint="eastAsia"/>
          <w:b/>
          <w:bCs/>
          <w:color w:val="000000"/>
          <w:kern w:val="0"/>
          <w:sz w:val="32"/>
          <w:szCs w:val="32"/>
        </w:rPr>
        <w:t>5</w:t>
      </w:r>
      <w:r w:rsidRPr="008116A8">
        <w:rPr>
          <w:rFonts w:ascii="仿宋_GB2312" w:eastAsia="仿宋_GB2312" w:hint="eastAsia"/>
          <w:color w:val="000000"/>
          <w:kern w:val="0"/>
          <w:sz w:val="32"/>
          <w:szCs w:val="32"/>
        </w:rPr>
        <w:t>．住房保障支出</w:t>
      </w:r>
      <w:r w:rsidRPr="008116A8">
        <w:rPr>
          <w:rFonts w:ascii="仿宋_GB2312" w:eastAsia="仿宋_GB2312" w:hAnsi="Calibri" w:hint="eastAsia"/>
          <w:color w:val="000000"/>
          <w:kern w:val="0"/>
          <w:sz w:val="32"/>
        </w:rPr>
        <w:t>（类）住房改革支出（款）住房公积金（项）</w:t>
      </w:r>
      <w:r w:rsidRPr="008116A8">
        <w:rPr>
          <w:rFonts w:ascii="仿宋_GB2312" w:eastAsia="仿宋_GB2312" w:hint="eastAsia"/>
          <w:color w:val="000000"/>
          <w:kern w:val="0"/>
          <w:sz w:val="32"/>
          <w:szCs w:val="32"/>
        </w:rPr>
        <w:t>指</w:t>
      </w:r>
      <w:r w:rsidRPr="008116A8">
        <w:rPr>
          <w:rFonts w:ascii="仿宋_GB2312" w:eastAsia="仿宋_GB2312" w:hAnsi="Calibri" w:hint="eastAsia"/>
          <w:color w:val="000000"/>
          <w:kern w:val="0"/>
          <w:sz w:val="32"/>
        </w:rPr>
        <w:t>住房公积金</w:t>
      </w:r>
      <w:r>
        <w:rPr>
          <w:rFonts w:ascii="仿宋_GB2312" w:eastAsia="仿宋_GB2312" w:hAnsi="Calibri" w:hint="eastAsia"/>
          <w:color w:val="000000"/>
          <w:kern w:val="0"/>
          <w:sz w:val="32"/>
        </w:rPr>
        <w:t>支出</w:t>
      </w:r>
      <w:r w:rsidRPr="008116A8">
        <w:rPr>
          <w:rFonts w:ascii="仿宋_GB2312" w:eastAsia="仿宋_GB2312" w:hint="eastAsia"/>
          <w:color w:val="000000"/>
          <w:kern w:val="0"/>
          <w:sz w:val="32"/>
          <w:szCs w:val="32"/>
        </w:rPr>
        <w:t>。</w:t>
      </w:r>
    </w:p>
    <w:p w:rsidR="000D1D50" w:rsidRPr="00CE49DA" w:rsidRDefault="008116A8">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基本支出：指为保障机构正常运转、完成日常工作任务而发生的人员支出和公用支出。</w:t>
      </w:r>
    </w:p>
    <w:p w:rsidR="000D1D50" w:rsidRPr="00CE49DA" w:rsidRDefault="008116A8">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项目支出：指在基本支出之外为完成特定行政任务和事业发展目标所发生的支出。</w:t>
      </w:r>
      <w:r w:rsidR="00A268C4" w:rsidRPr="00CE49DA">
        <w:rPr>
          <w:rFonts w:ascii="仿宋_GB2312" w:eastAsia="仿宋_GB2312"/>
          <w:color w:val="000000"/>
          <w:sz w:val="32"/>
          <w:szCs w:val="32"/>
        </w:rPr>
        <w:t xml:space="preserve"> </w:t>
      </w:r>
    </w:p>
    <w:p w:rsidR="000D1D50" w:rsidRPr="00CE49DA" w:rsidRDefault="008116A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A268C4" w:rsidRPr="00CE49DA">
        <w:rPr>
          <w:rFonts w:ascii="仿宋_GB2312" w:eastAsia="仿宋_GB2312"/>
          <w:sz w:val="32"/>
          <w:szCs w:val="32"/>
        </w:rPr>
        <w:t>.</w:t>
      </w:r>
      <w:r w:rsidR="00A268C4"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r w:rsidR="00A268C4" w:rsidRPr="00CE49DA">
        <w:rPr>
          <w:rFonts w:ascii="仿宋_GB2312" w:eastAsia="仿宋_GB2312" w:hint="eastAsia"/>
          <w:sz w:val="32"/>
          <w:szCs w:val="32"/>
        </w:rPr>
        <w:lastRenderedPageBreak/>
        <w:t>车辆购置税）及租用费、燃料费、维修费、过路过桥费、保险费等支出；公务接待费反映单位按规定开支的各类公务接待（含外宾接待）支出。</w:t>
      </w:r>
    </w:p>
    <w:p w:rsidR="000D1D50" w:rsidRPr="00CE49DA" w:rsidRDefault="008116A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A268C4" w:rsidRPr="00CE49DA">
        <w:rPr>
          <w:rFonts w:ascii="仿宋_GB2312" w:eastAsia="仿宋_GB2312"/>
          <w:sz w:val="32"/>
          <w:szCs w:val="32"/>
        </w:rPr>
        <w:t>.</w:t>
      </w:r>
      <w:r w:rsidR="00A268C4"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49DA" w:rsidRPr="004B199D" w:rsidRDefault="00CE49DA" w:rsidP="00CE49DA">
      <w:pPr>
        <w:spacing w:line="600" w:lineRule="exact"/>
        <w:jc w:val="center"/>
        <w:outlineLvl w:val="0"/>
        <w:rPr>
          <w:rStyle w:val="1Char"/>
          <w:rFonts w:ascii="黑体" w:eastAsia="黑体" w:hAnsi="黑体"/>
          <w:b w:val="0"/>
        </w:rPr>
      </w:pPr>
      <w:bookmarkStart w:id="62" w:name="_Toc15396614"/>
      <w:bookmarkStart w:id="63" w:name="_Toc15377226"/>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 附件</w:t>
      </w:r>
      <w:bookmarkEnd w:id="62"/>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64" w:name="_Toc15396615"/>
      <w:r w:rsidRPr="00CE49DA">
        <w:rPr>
          <w:rStyle w:val="1Char"/>
          <w:rFonts w:ascii="仿宋" w:eastAsia="仿宋" w:hAnsi="仿宋" w:hint="eastAsia"/>
          <w:sz w:val="32"/>
          <w:szCs w:val="32"/>
        </w:rPr>
        <w:t>附件1</w:t>
      </w:r>
      <w:bookmarkEnd w:id="64"/>
    </w:p>
    <w:p w:rsidR="00CE49DA" w:rsidRPr="00065F8F" w:rsidRDefault="008116A8" w:rsidP="00CE49DA">
      <w:pPr>
        <w:spacing w:line="600" w:lineRule="exact"/>
        <w:jc w:val="center"/>
        <w:outlineLvl w:val="0"/>
        <w:rPr>
          <w:rFonts w:ascii="黑体" w:eastAsia="黑体" w:hAnsi="黑体" w:cs="方正小标宋简体"/>
          <w:sz w:val="36"/>
          <w:szCs w:val="36"/>
        </w:rPr>
      </w:pPr>
      <w:bookmarkStart w:id="65" w:name="_Toc15396616"/>
      <w:r>
        <w:rPr>
          <w:rFonts w:ascii="黑体" w:eastAsia="黑体" w:hAnsi="黑体" w:cs="方正小标宋简体" w:hint="eastAsia"/>
          <w:sz w:val="36"/>
          <w:szCs w:val="36"/>
        </w:rPr>
        <w:t>巴中市审计局</w:t>
      </w:r>
      <w:r w:rsidR="00CE49DA" w:rsidRPr="00065F8F">
        <w:rPr>
          <w:rFonts w:ascii="黑体" w:eastAsia="黑体" w:hAnsi="黑体" w:cs="方正小标宋简体" w:hint="eastAsia"/>
          <w:sz w:val="36"/>
          <w:szCs w:val="36"/>
        </w:rPr>
        <w:t>2018年部门整体支出绩效评价报告</w:t>
      </w:r>
      <w:bookmarkEnd w:id="65"/>
    </w:p>
    <w:p w:rsidR="00CE49DA" w:rsidRPr="00CE49DA" w:rsidRDefault="008116A8" w:rsidP="00CE49D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w:t>
      </w:r>
      <w:r w:rsidR="00CE49DA" w:rsidRPr="00CE49DA">
        <w:rPr>
          <w:rFonts w:ascii="黑体" w:eastAsia="黑体" w:hAnsi="黑体" w:cs="黑体" w:hint="eastAsia"/>
          <w:sz w:val="32"/>
          <w:szCs w:val="32"/>
        </w:rPr>
        <w:t>概况</w:t>
      </w:r>
    </w:p>
    <w:p w:rsidR="00CE49DA" w:rsidRDefault="00CE49DA" w:rsidP="008116A8">
      <w:pPr>
        <w:spacing w:line="580" w:lineRule="exact"/>
        <w:ind w:firstLineChars="150" w:firstLine="480"/>
        <w:rPr>
          <w:rFonts w:ascii="仿宋" w:eastAsia="仿宋" w:hAnsi="仿宋" w:cs="仿宋_GB2312"/>
          <w:sz w:val="32"/>
          <w:szCs w:val="32"/>
        </w:rPr>
      </w:pPr>
      <w:r w:rsidRPr="00BC5361">
        <w:rPr>
          <w:rFonts w:ascii="仿宋" w:eastAsia="仿宋" w:hAnsi="仿宋" w:cs="仿宋_GB2312"/>
          <w:sz w:val="32"/>
          <w:szCs w:val="32"/>
        </w:rPr>
        <w:t>（一）机构组成。</w:t>
      </w:r>
    </w:p>
    <w:p w:rsidR="008116A8" w:rsidRDefault="008116A8" w:rsidP="008116A8">
      <w:pPr>
        <w:spacing w:line="580" w:lineRule="exact"/>
        <w:ind w:firstLineChars="150" w:firstLine="480"/>
        <w:rPr>
          <w:rFonts w:ascii="仿宋" w:eastAsia="仿宋" w:hAnsi="仿宋" w:cs="仿宋_GB2312"/>
          <w:sz w:val="32"/>
          <w:szCs w:val="32"/>
        </w:rPr>
      </w:pPr>
      <w:r w:rsidRPr="00E03645">
        <w:rPr>
          <w:rFonts w:ascii="仿宋" w:eastAsia="仿宋" w:hAnsi="仿宋" w:hint="eastAsia"/>
          <w:bCs/>
          <w:color w:val="000000"/>
          <w:sz w:val="32"/>
          <w:szCs w:val="32"/>
        </w:rPr>
        <w:t>巴中市审计局系行政单位1个，下属</w:t>
      </w:r>
      <w:r>
        <w:rPr>
          <w:rFonts w:ascii="仿宋" w:eastAsia="仿宋" w:hAnsi="仿宋" w:hint="eastAsia"/>
          <w:bCs/>
          <w:color w:val="000000"/>
          <w:sz w:val="32"/>
          <w:szCs w:val="32"/>
        </w:rPr>
        <w:t>非独立核算</w:t>
      </w:r>
      <w:r w:rsidRPr="00E03645">
        <w:rPr>
          <w:rFonts w:ascii="仿宋" w:eastAsia="仿宋" w:hAnsi="仿宋" w:hint="eastAsia"/>
          <w:bCs/>
          <w:color w:val="000000"/>
          <w:sz w:val="32"/>
          <w:szCs w:val="32"/>
        </w:rPr>
        <w:t>其他事业单位2个（巴中市审计信息中心、巴中市政府投资审计中心）</w:t>
      </w:r>
      <w:r>
        <w:rPr>
          <w:rFonts w:ascii="仿宋" w:eastAsia="仿宋" w:hAnsi="仿宋" w:hint="eastAsia"/>
          <w:bCs/>
          <w:color w:val="000000"/>
          <w:sz w:val="32"/>
          <w:szCs w:val="32"/>
        </w:rPr>
        <w:t>，</w:t>
      </w:r>
      <w:r w:rsidRPr="00E03645">
        <w:rPr>
          <w:rFonts w:ascii="仿宋" w:eastAsia="仿宋" w:hAnsi="仿宋" w:hint="eastAsia"/>
          <w:bCs/>
          <w:color w:val="000000"/>
          <w:sz w:val="32"/>
          <w:szCs w:val="32"/>
        </w:rPr>
        <w:t>下辖经开区审计分局。</w:t>
      </w:r>
    </w:p>
    <w:p w:rsidR="00CE49DA" w:rsidRDefault="00CE49DA" w:rsidP="008116A8">
      <w:pPr>
        <w:spacing w:line="580" w:lineRule="exact"/>
        <w:ind w:firstLineChars="150" w:firstLine="480"/>
        <w:rPr>
          <w:rFonts w:ascii="仿宋" w:eastAsia="仿宋" w:hAnsi="仿宋" w:cs="仿宋_GB2312"/>
          <w:sz w:val="32"/>
          <w:szCs w:val="32"/>
        </w:rPr>
      </w:pPr>
      <w:r w:rsidRPr="00BC5361">
        <w:rPr>
          <w:rFonts w:ascii="仿宋" w:eastAsia="仿宋" w:hAnsi="仿宋" w:cs="仿宋_GB2312"/>
          <w:sz w:val="32"/>
          <w:szCs w:val="32"/>
        </w:rPr>
        <w:t>（二）机构职能。</w:t>
      </w:r>
    </w:p>
    <w:p w:rsidR="008116A8" w:rsidRPr="0018030E" w:rsidRDefault="008116A8" w:rsidP="008116A8">
      <w:pPr>
        <w:pStyle w:val="a3"/>
        <w:adjustRightInd w:val="0"/>
        <w:spacing w:before="93" w:line="600" w:lineRule="exact"/>
        <w:ind w:firstLineChars="210" w:firstLine="672"/>
        <w:outlineLvl w:val="2"/>
        <w:rPr>
          <w:rFonts w:ascii="仿宋" w:eastAsia="仿宋" w:hAnsi="仿宋"/>
          <w:bCs/>
          <w:color w:val="000000"/>
          <w:sz w:val="32"/>
          <w:szCs w:val="32"/>
        </w:rPr>
      </w:pPr>
      <w:r w:rsidRPr="0018030E">
        <w:rPr>
          <w:rFonts w:ascii="仿宋" w:eastAsia="仿宋" w:hAnsi="仿宋" w:hint="eastAsia"/>
          <w:bCs/>
          <w:color w:val="000000"/>
          <w:sz w:val="32"/>
          <w:szCs w:val="32"/>
        </w:rPr>
        <w:t>巴中市审计局承担着全市的财政金融、地方税收征管、社会保障、行政事业、国有企业财政财务收支、民生专项资金、资源环保、领导干部经济责任审计和全市政府性投资建设项目、稳增长措施落实情况等审计监督职能。</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lastRenderedPageBreak/>
        <w:t>（三）人员概况。</w:t>
      </w:r>
    </w:p>
    <w:p w:rsidR="008116A8" w:rsidRPr="00BC5361" w:rsidRDefault="008116A8" w:rsidP="00CE49D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本单位人员编制数5</w:t>
      </w:r>
      <w:r w:rsidR="0054673B">
        <w:rPr>
          <w:rFonts w:ascii="仿宋" w:eastAsia="仿宋" w:hAnsi="仿宋" w:cs="仿宋_GB2312" w:hint="eastAsia"/>
          <w:sz w:val="32"/>
          <w:szCs w:val="32"/>
        </w:rPr>
        <w:t>3</w:t>
      </w:r>
      <w:r>
        <w:rPr>
          <w:rFonts w:ascii="仿宋" w:eastAsia="仿宋" w:hAnsi="仿宋" w:cs="仿宋_GB2312" w:hint="eastAsia"/>
          <w:sz w:val="32"/>
          <w:szCs w:val="32"/>
        </w:rPr>
        <w:t>人，年未实有人数5</w:t>
      </w:r>
      <w:r w:rsidR="0054673B">
        <w:rPr>
          <w:rFonts w:ascii="仿宋" w:eastAsia="仿宋" w:hAnsi="仿宋" w:cs="仿宋_GB2312" w:hint="eastAsia"/>
          <w:sz w:val="32"/>
          <w:szCs w:val="32"/>
        </w:rPr>
        <w:t>2</w:t>
      </w:r>
      <w:r>
        <w:rPr>
          <w:rFonts w:ascii="仿宋" w:eastAsia="仿宋" w:hAnsi="仿宋" w:cs="仿宋_GB2312" w:hint="eastAsia"/>
          <w:sz w:val="32"/>
          <w:szCs w:val="32"/>
        </w:rPr>
        <w:t>人，其中：行政人员1</w:t>
      </w:r>
      <w:r w:rsidR="0054673B">
        <w:rPr>
          <w:rFonts w:ascii="仿宋" w:eastAsia="仿宋" w:hAnsi="仿宋" w:cs="仿宋_GB2312" w:hint="eastAsia"/>
          <w:sz w:val="32"/>
          <w:szCs w:val="32"/>
        </w:rPr>
        <w:t>7</w:t>
      </w:r>
      <w:r>
        <w:rPr>
          <w:rFonts w:ascii="仿宋" w:eastAsia="仿宋" w:hAnsi="仿宋" w:cs="仿宋_GB2312" w:hint="eastAsia"/>
          <w:sz w:val="32"/>
          <w:szCs w:val="32"/>
        </w:rPr>
        <w:t>人，参公管理人员9人，事业人员2</w:t>
      </w:r>
      <w:r w:rsidR="0054673B">
        <w:rPr>
          <w:rFonts w:ascii="仿宋" w:eastAsia="仿宋" w:hAnsi="仿宋" w:cs="仿宋_GB2312" w:hint="eastAsia"/>
          <w:sz w:val="32"/>
          <w:szCs w:val="32"/>
        </w:rPr>
        <w:t>2</w:t>
      </w:r>
      <w:r>
        <w:rPr>
          <w:rFonts w:ascii="仿宋" w:eastAsia="仿宋" w:hAnsi="仿宋" w:cs="仿宋_GB2312" w:hint="eastAsia"/>
          <w:sz w:val="32"/>
          <w:szCs w:val="32"/>
        </w:rPr>
        <w:t>人，</w:t>
      </w:r>
      <w:r w:rsidR="0054673B">
        <w:rPr>
          <w:rFonts w:ascii="仿宋" w:eastAsia="仿宋" w:hAnsi="仿宋" w:cs="仿宋_GB2312" w:hint="eastAsia"/>
          <w:sz w:val="32"/>
          <w:szCs w:val="32"/>
        </w:rPr>
        <w:t>工勤人员4人，</w:t>
      </w:r>
      <w:r>
        <w:rPr>
          <w:rFonts w:ascii="仿宋" w:eastAsia="仿宋" w:hAnsi="仿宋" w:cs="仿宋_GB2312" w:hint="eastAsia"/>
          <w:sz w:val="32"/>
          <w:szCs w:val="32"/>
        </w:rPr>
        <w:t>退休人员10人。</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2018年</w:t>
      </w:r>
      <w:r>
        <w:rPr>
          <w:rFonts w:ascii="仿宋" w:eastAsia="仿宋" w:hAnsi="仿宋" w:cs="仿宋_GB2312" w:hint="eastAsia"/>
          <w:sz w:val="32"/>
          <w:szCs w:val="32"/>
        </w:rPr>
        <w:t>财政</w:t>
      </w:r>
      <w:r w:rsidRPr="004F0C2D">
        <w:rPr>
          <w:rFonts w:ascii="仿宋" w:eastAsia="仿宋" w:hAnsi="仿宋" w:cs="仿宋_GB2312" w:hint="eastAsia"/>
          <w:sz w:val="32"/>
          <w:szCs w:val="32"/>
        </w:rPr>
        <w:t>收入总计1697555.24元，其中：年初预算10051000元，追加预算4438335元，上年结余2486220.24元。</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4F0C2D" w:rsidRPr="004F0C2D" w:rsidRDefault="004F0C2D" w:rsidP="004F0C2D">
      <w:pPr>
        <w:widowControl/>
        <w:ind w:firstLineChars="250" w:firstLine="800"/>
        <w:rPr>
          <w:rFonts w:ascii="楷体_GB2312" w:eastAsia="楷体_GB2312" w:hAnsi="宋体" w:cs="宋体"/>
          <w:kern w:val="0"/>
          <w:szCs w:val="21"/>
        </w:rPr>
      </w:pPr>
      <w:r w:rsidRPr="004F0C2D">
        <w:rPr>
          <w:rFonts w:ascii="方正仿宋简体" w:eastAsia="方正仿宋简体" w:hAnsi="宋体" w:cs="宋体" w:hint="eastAsia"/>
          <w:kern w:val="0"/>
          <w:sz w:val="32"/>
          <w:szCs w:val="32"/>
        </w:rPr>
        <w:t>按支出性质和经济分类：人员经费</w:t>
      </w:r>
      <w:r w:rsidRPr="004F0C2D">
        <w:rPr>
          <w:rFonts w:ascii="楷体_GB2312" w:eastAsia="楷体_GB2312" w:hAnsi="宋体" w:cs="宋体" w:hint="eastAsia"/>
          <w:kern w:val="0"/>
          <w:sz w:val="32"/>
          <w:szCs w:val="32"/>
        </w:rPr>
        <w:t>6861235</w:t>
      </w:r>
      <w:r w:rsidRPr="004F0C2D">
        <w:rPr>
          <w:rFonts w:ascii="方正仿宋简体" w:eastAsia="方正仿宋简体" w:hAnsi="宋体" w:cs="宋体" w:hint="eastAsia"/>
          <w:kern w:val="0"/>
          <w:sz w:val="32"/>
          <w:szCs w:val="32"/>
        </w:rPr>
        <w:t>元，日常公用经费</w:t>
      </w:r>
      <w:r w:rsidRPr="004F0C2D">
        <w:rPr>
          <w:rFonts w:ascii="楷体_GB2312" w:eastAsia="楷体_GB2312" w:hAnsi="宋体" w:cs="宋体" w:hint="eastAsia"/>
          <w:kern w:val="0"/>
          <w:sz w:val="32"/>
          <w:szCs w:val="32"/>
        </w:rPr>
        <w:t>1469000</w:t>
      </w:r>
      <w:r w:rsidRPr="004F0C2D">
        <w:rPr>
          <w:rFonts w:ascii="方正仿宋简体" w:eastAsia="方正仿宋简体" w:hAnsi="宋体" w:cs="宋体" w:hint="eastAsia"/>
          <w:kern w:val="0"/>
          <w:sz w:val="32"/>
          <w:szCs w:val="32"/>
        </w:rPr>
        <w:t>元，项目支出</w:t>
      </w:r>
      <w:r w:rsidRPr="004F0C2D">
        <w:rPr>
          <w:rFonts w:ascii="楷体_GB2312" w:eastAsia="楷体_GB2312" w:hAnsi="宋体" w:cs="宋体" w:hint="eastAsia"/>
          <w:kern w:val="0"/>
          <w:sz w:val="32"/>
          <w:szCs w:val="32"/>
        </w:rPr>
        <w:t>8645320.24</w:t>
      </w:r>
      <w:r w:rsidRPr="004F0C2D">
        <w:rPr>
          <w:rFonts w:ascii="方正仿宋简体" w:eastAsia="方正仿宋简体" w:hAnsi="宋体" w:cs="宋体" w:hint="eastAsia"/>
          <w:kern w:val="0"/>
          <w:sz w:val="32"/>
          <w:szCs w:val="32"/>
        </w:rPr>
        <w:t>元。</w:t>
      </w:r>
      <w:r w:rsidRPr="004F0C2D">
        <w:rPr>
          <w:rFonts w:ascii="楷体_GB2312" w:eastAsia="楷体_GB2312" w:hAnsi="宋体" w:cs="宋体" w:hint="eastAsia"/>
          <w:kern w:val="0"/>
          <w:sz w:val="32"/>
          <w:szCs w:val="32"/>
        </w:rPr>
        <w:t>2018</w:t>
      </w:r>
      <w:r w:rsidRPr="004F0C2D">
        <w:rPr>
          <w:rFonts w:ascii="方正仿宋简体" w:eastAsia="方正仿宋简体" w:hAnsi="宋体" w:cs="宋体" w:hint="eastAsia"/>
          <w:kern w:val="0"/>
          <w:sz w:val="32"/>
          <w:szCs w:val="32"/>
        </w:rPr>
        <w:t>年支出总计</w:t>
      </w:r>
      <w:r w:rsidRPr="004F0C2D">
        <w:rPr>
          <w:rFonts w:ascii="楷体_GB2312" w:eastAsia="楷体_GB2312" w:hAnsi="宋体" w:cs="宋体" w:hint="eastAsia"/>
          <w:kern w:val="0"/>
          <w:sz w:val="32"/>
          <w:szCs w:val="32"/>
        </w:rPr>
        <w:t>13171138.22</w:t>
      </w:r>
      <w:r w:rsidRPr="004F0C2D">
        <w:rPr>
          <w:rFonts w:ascii="方正仿宋简体" w:eastAsia="方正仿宋简体" w:hAnsi="宋体" w:cs="宋体" w:hint="eastAsia"/>
          <w:kern w:val="0"/>
          <w:sz w:val="32"/>
          <w:szCs w:val="32"/>
        </w:rPr>
        <w:t>元，其中：人员经费支出</w:t>
      </w:r>
      <w:r w:rsidRPr="004F0C2D">
        <w:rPr>
          <w:rFonts w:ascii="楷体_GB2312" w:eastAsia="楷体_GB2312" w:hAnsi="宋体" w:cs="宋体" w:hint="eastAsia"/>
          <w:kern w:val="0"/>
          <w:sz w:val="32"/>
          <w:szCs w:val="32"/>
        </w:rPr>
        <w:t>6677495.08</w:t>
      </w:r>
      <w:r w:rsidRPr="004F0C2D">
        <w:rPr>
          <w:rFonts w:ascii="方正仿宋简体" w:eastAsia="方正仿宋简体" w:hAnsi="宋体" w:cs="宋体" w:hint="eastAsia"/>
          <w:kern w:val="0"/>
          <w:sz w:val="32"/>
          <w:szCs w:val="32"/>
        </w:rPr>
        <w:t>元，日常公用支出</w:t>
      </w:r>
      <w:r w:rsidRPr="004F0C2D">
        <w:rPr>
          <w:rFonts w:ascii="楷体_GB2312" w:eastAsia="楷体_GB2312" w:hAnsi="宋体" w:cs="宋体" w:hint="eastAsia"/>
          <w:kern w:val="0"/>
          <w:sz w:val="32"/>
          <w:szCs w:val="32"/>
        </w:rPr>
        <w:t>138.62</w:t>
      </w:r>
      <w:r w:rsidRPr="004F0C2D">
        <w:rPr>
          <w:rFonts w:ascii="方正仿宋简体" w:eastAsia="方正仿宋简体" w:hAnsi="宋体" w:cs="宋体" w:hint="eastAsia"/>
          <w:kern w:val="0"/>
          <w:sz w:val="32"/>
          <w:szCs w:val="32"/>
        </w:rPr>
        <w:t>元，项目支出</w:t>
      </w:r>
      <w:r w:rsidRPr="004F0C2D">
        <w:rPr>
          <w:rFonts w:ascii="楷体_GB2312" w:eastAsia="楷体_GB2312" w:hAnsi="宋体" w:cs="宋体" w:hint="eastAsia"/>
          <w:kern w:val="0"/>
          <w:sz w:val="32"/>
          <w:szCs w:val="32"/>
        </w:rPr>
        <w:t>5110713.52</w:t>
      </w:r>
      <w:r w:rsidRPr="004F0C2D">
        <w:rPr>
          <w:rFonts w:ascii="方正仿宋简体" w:eastAsia="方正仿宋简体" w:hAnsi="宋体" w:cs="宋体" w:hint="eastAsia"/>
          <w:kern w:val="0"/>
          <w:sz w:val="32"/>
          <w:szCs w:val="32"/>
        </w:rPr>
        <w:t>元。</w:t>
      </w:r>
    </w:p>
    <w:p w:rsidR="004F0C2D"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（一）部门预算管理。</w:t>
      </w:r>
    </w:p>
    <w:p w:rsidR="004F0C2D" w:rsidRPr="004F0C2D" w:rsidRDefault="004F0C2D" w:rsidP="004F0C2D">
      <w:pPr>
        <w:widowControl/>
        <w:snapToGrid w:val="0"/>
        <w:spacing w:line="570" w:lineRule="atLeast"/>
        <w:ind w:firstLineChars="250" w:firstLine="800"/>
        <w:rPr>
          <w:rFonts w:ascii="方正仿宋简体" w:eastAsia="方正仿宋简体" w:hAnsi="宋体" w:cs="宋体"/>
          <w:kern w:val="0"/>
          <w:sz w:val="32"/>
          <w:szCs w:val="32"/>
        </w:rPr>
      </w:pPr>
      <w:r w:rsidRPr="004F0C2D">
        <w:rPr>
          <w:rFonts w:ascii="方正仿宋简体" w:eastAsia="方正仿宋简体" w:hAnsi="宋体" w:cs="宋体" w:hint="eastAsia"/>
          <w:kern w:val="0"/>
          <w:sz w:val="32"/>
          <w:szCs w:val="32"/>
        </w:rPr>
        <w:t>本单位成立了以分管领导牵头，局办公室、纪检组具体实施的绩效评价小组。本单位有为加强预算管理、规范财务行为而制定的管理制度，包含《中共巴中市审计局党组决策重大事项议事规则》、《巴中市审计局工作规则》、《巴中市审计局后勤管理制度》及《巴中市审计内部控制制度》，对我单位预算资金、内部财务管理、会计核算等进行了系统</w:t>
      </w:r>
      <w:r w:rsidRPr="004F0C2D">
        <w:rPr>
          <w:rFonts w:ascii="方正仿宋简体" w:eastAsia="方正仿宋简体" w:hAnsi="宋体" w:cs="宋体" w:hint="eastAsia"/>
          <w:kern w:val="0"/>
          <w:sz w:val="32"/>
          <w:szCs w:val="32"/>
        </w:rPr>
        <w:lastRenderedPageBreak/>
        <w:t>规范。并对相关责任人员进了培训，做到心中有数，操作熟练。</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（二）专项预算管理。</w:t>
      </w:r>
    </w:p>
    <w:p w:rsidR="004F0C2D" w:rsidRPr="004F0C2D" w:rsidRDefault="004F0C2D" w:rsidP="004F0C2D">
      <w:pPr>
        <w:spacing w:line="580" w:lineRule="exact"/>
        <w:ind w:firstLineChars="200" w:firstLine="643"/>
        <w:rPr>
          <w:rFonts w:ascii="仿宋" w:eastAsia="仿宋" w:hAnsi="仿宋" w:cs="仿宋_GB2312"/>
          <w:b/>
          <w:bCs/>
          <w:sz w:val="32"/>
          <w:szCs w:val="32"/>
        </w:rPr>
      </w:pPr>
      <w:r w:rsidRPr="004F0C2D">
        <w:rPr>
          <w:rFonts w:ascii="仿宋" w:eastAsia="仿宋" w:hAnsi="仿宋" w:cs="仿宋_GB2312" w:hint="eastAsia"/>
          <w:b/>
          <w:bCs/>
          <w:sz w:val="32"/>
          <w:szCs w:val="32"/>
        </w:rPr>
        <w:t>1、绩效目标合理性</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本单位严格按照财政下发的年初预算口径申报预算，并根据《巴中市政府购买社会审计服务管理办法（试行）》按“一事一报”的原则申报投资审计服务专项经费，做到了依据充分，符合客观实际，能够反映我单位整体绩效目标与部门履职、年度工作任务相匹配。</w:t>
      </w:r>
    </w:p>
    <w:p w:rsidR="004F0C2D" w:rsidRPr="004F0C2D" w:rsidRDefault="004F0C2D" w:rsidP="004F0C2D">
      <w:pPr>
        <w:spacing w:line="580" w:lineRule="exact"/>
        <w:ind w:firstLineChars="200" w:firstLine="643"/>
        <w:rPr>
          <w:rFonts w:ascii="仿宋" w:eastAsia="仿宋" w:hAnsi="仿宋" w:cs="仿宋_GB2312"/>
          <w:b/>
          <w:bCs/>
          <w:sz w:val="32"/>
          <w:szCs w:val="32"/>
        </w:rPr>
      </w:pPr>
      <w:r w:rsidRPr="004F0C2D">
        <w:rPr>
          <w:rFonts w:ascii="仿宋" w:eastAsia="仿宋" w:hAnsi="仿宋" w:cs="仿宋_GB2312" w:hint="eastAsia"/>
          <w:b/>
          <w:bCs/>
          <w:sz w:val="32"/>
          <w:szCs w:val="32"/>
        </w:rPr>
        <w:t>2、绩效目标的覆盖率</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本单位2018年度绩效目标覆盖率达到100%。</w:t>
      </w:r>
    </w:p>
    <w:p w:rsidR="004F0C2D" w:rsidRPr="004F0C2D" w:rsidRDefault="004F0C2D" w:rsidP="004F0C2D">
      <w:pPr>
        <w:spacing w:line="580" w:lineRule="exact"/>
        <w:ind w:firstLineChars="200" w:firstLine="640"/>
        <w:rPr>
          <w:rFonts w:ascii="仿宋" w:eastAsia="仿宋" w:hAnsi="仿宋" w:cs="仿宋_GB2312"/>
          <w:b/>
          <w:bCs/>
          <w:sz w:val="32"/>
          <w:szCs w:val="32"/>
        </w:rPr>
      </w:pPr>
      <w:r w:rsidRPr="004F0C2D">
        <w:rPr>
          <w:rFonts w:ascii="仿宋" w:eastAsia="仿宋" w:hAnsi="仿宋" w:cs="仿宋_GB2312" w:hint="eastAsia"/>
          <w:sz w:val="32"/>
          <w:szCs w:val="32"/>
        </w:rPr>
        <w:t>3、</w:t>
      </w:r>
      <w:r w:rsidRPr="004F0C2D">
        <w:rPr>
          <w:rFonts w:ascii="仿宋" w:eastAsia="仿宋" w:hAnsi="仿宋" w:cs="仿宋_GB2312" w:hint="eastAsia"/>
          <w:b/>
          <w:bCs/>
          <w:sz w:val="32"/>
          <w:szCs w:val="32"/>
        </w:rPr>
        <w:t>绩效指标明确性</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我单位设定的绩效指标清晰、细化、可衡量，表格填写完整，与本年度预算资金相匹配。</w:t>
      </w:r>
    </w:p>
    <w:p w:rsidR="00CE49DA" w:rsidRPr="0021101A" w:rsidRDefault="00CE49DA" w:rsidP="0021101A">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4F0C2D" w:rsidRPr="004F0C2D" w:rsidRDefault="004F0C2D" w:rsidP="004F0C2D">
      <w:pPr>
        <w:spacing w:line="580" w:lineRule="exact"/>
        <w:rPr>
          <w:rFonts w:ascii="仿宋" w:eastAsia="仿宋" w:hAnsi="仿宋" w:cs="仿宋_GB2312"/>
          <w:sz w:val="32"/>
          <w:szCs w:val="32"/>
        </w:rPr>
      </w:pPr>
      <w:r>
        <w:rPr>
          <w:rFonts w:ascii="仿宋" w:eastAsia="仿宋" w:hAnsi="仿宋" w:cs="仿宋_GB2312" w:hint="eastAsia"/>
          <w:sz w:val="32"/>
          <w:szCs w:val="32"/>
        </w:rPr>
        <w:t xml:space="preserve">    </w:t>
      </w:r>
      <w:r w:rsidRPr="004F0C2D">
        <w:rPr>
          <w:rFonts w:ascii="仿宋" w:eastAsia="仿宋" w:hAnsi="仿宋" w:cs="仿宋_GB2312" w:hint="eastAsia"/>
          <w:sz w:val="32"/>
          <w:szCs w:val="32"/>
        </w:rPr>
        <w:t>1、预算完成率</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本年年初预算完成率为76.14%，主要原因为项目实施未完成，考核指标未形成所致。</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2、项目预算调整变动率</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本年项目预算调整变动率为0。</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3、政府采购执行率</w:t>
      </w:r>
    </w:p>
    <w:p w:rsidR="004F0C2D" w:rsidRPr="004F0C2D" w:rsidRDefault="004F0C2D" w:rsidP="004F0C2D">
      <w:pPr>
        <w:spacing w:line="58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 xml:space="preserve"> </w:t>
      </w:r>
      <w:r w:rsidRPr="004F0C2D">
        <w:rPr>
          <w:rFonts w:ascii="仿宋" w:eastAsia="仿宋" w:hAnsi="仿宋" w:cs="仿宋_GB2312" w:hint="eastAsia"/>
          <w:sz w:val="32"/>
          <w:szCs w:val="32"/>
        </w:rPr>
        <w:t>本年政府采购执行率为100%</w:t>
      </w:r>
    </w:p>
    <w:p w:rsidR="004F0C2D" w:rsidRPr="004F0C2D" w:rsidRDefault="004F0C2D" w:rsidP="004F0C2D">
      <w:pPr>
        <w:spacing w:line="580" w:lineRule="exact"/>
        <w:rPr>
          <w:rFonts w:ascii="仿宋" w:eastAsia="仿宋" w:hAnsi="仿宋" w:cs="仿宋_GB2312"/>
          <w:sz w:val="32"/>
          <w:szCs w:val="32"/>
        </w:rPr>
      </w:pPr>
      <w:r>
        <w:rPr>
          <w:rFonts w:ascii="仿宋" w:eastAsia="仿宋" w:hAnsi="仿宋" w:cs="仿宋_GB2312" w:hint="eastAsia"/>
          <w:sz w:val="32"/>
          <w:szCs w:val="32"/>
        </w:rPr>
        <w:t xml:space="preserve">    </w:t>
      </w:r>
      <w:r w:rsidRPr="004F0C2D">
        <w:rPr>
          <w:rFonts w:ascii="仿宋" w:eastAsia="仿宋" w:hAnsi="仿宋" w:cs="仿宋_GB2312" w:hint="eastAsia"/>
          <w:sz w:val="32"/>
          <w:szCs w:val="32"/>
        </w:rPr>
        <w:t xml:space="preserve"> 3、“三公经费”控制率</w:t>
      </w:r>
    </w:p>
    <w:p w:rsidR="004F0C2D" w:rsidRPr="004F0C2D" w:rsidRDefault="004F0C2D" w:rsidP="004F0C2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 xml:space="preserve"> </w:t>
      </w:r>
      <w:r w:rsidRPr="004F0C2D">
        <w:rPr>
          <w:rFonts w:ascii="仿宋" w:eastAsia="仿宋" w:hAnsi="仿宋" w:cs="仿宋_GB2312" w:hint="eastAsia"/>
          <w:sz w:val="32"/>
          <w:szCs w:val="32"/>
        </w:rPr>
        <w:t>本年“三公经费”控制率为97.97%</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 xml:space="preserve"> 4、资产管理</w:t>
      </w:r>
    </w:p>
    <w:p w:rsidR="004F0C2D" w:rsidRPr="00BC5361" w:rsidRDefault="004F0C2D" w:rsidP="004F0C2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w:t>
      </w:r>
      <w:r>
        <w:rPr>
          <w:rFonts w:ascii="仿宋" w:eastAsia="仿宋" w:hAnsi="仿宋" w:cs="仿宋_GB2312" w:hint="eastAsia"/>
          <w:sz w:val="32"/>
          <w:szCs w:val="32"/>
        </w:rPr>
        <w:t>二</w:t>
      </w:r>
      <w:r w:rsidRPr="00BC5361">
        <w:rPr>
          <w:rFonts w:ascii="仿宋" w:eastAsia="仿宋" w:hAnsi="仿宋" w:cs="仿宋_GB2312"/>
          <w:sz w:val="32"/>
          <w:szCs w:val="32"/>
        </w:rPr>
        <w:t>）结果应用情况。</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我单位将国有资产纳入了资产信息系统管理，已建好资产管理信息系统。已按要求及进、真实、准确、全面开展了资产清查、核实。对国有资产已登记、上报，并建立了资产管理办法。</w:t>
      </w:r>
    </w:p>
    <w:p w:rsidR="004F0C2D" w:rsidRPr="004F0C2D" w:rsidRDefault="004F0C2D" w:rsidP="004F0C2D">
      <w:pPr>
        <w:spacing w:line="580" w:lineRule="exact"/>
        <w:ind w:firstLineChars="200" w:firstLine="640"/>
        <w:rPr>
          <w:rFonts w:ascii="仿宋" w:eastAsia="仿宋" w:hAnsi="仿宋" w:cs="仿宋_GB2312"/>
          <w:sz w:val="32"/>
          <w:szCs w:val="32"/>
        </w:rPr>
      </w:pPr>
      <w:r w:rsidRPr="004F0C2D">
        <w:rPr>
          <w:rFonts w:ascii="仿宋" w:eastAsia="仿宋" w:hAnsi="仿宋" w:cs="仿宋_GB2312" w:hint="eastAsia"/>
          <w:sz w:val="32"/>
          <w:szCs w:val="32"/>
        </w:rPr>
        <w:t>我单位已按财政要求在指定网站对指定内容进行了预决算信息公开。</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w:t>
      </w:r>
      <w:r w:rsidR="004F0C2D">
        <w:rPr>
          <w:rFonts w:ascii="仿宋" w:eastAsia="仿宋" w:hAnsi="仿宋" w:cs="仿宋_GB2312" w:hint="eastAsia"/>
          <w:sz w:val="32"/>
          <w:szCs w:val="32"/>
        </w:rPr>
        <w:t>三</w:t>
      </w:r>
      <w:r w:rsidRPr="00BC5361">
        <w:rPr>
          <w:rFonts w:ascii="仿宋" w:eastAsia="仿宋" w:hAnsi="仿宋" w:cs="仿宋_GB2312"/>
          <w:sz w:val="32"/>
          <w:szCs w:val="32"/>
        </w:rPr>
        <w:t>）存在问题</w:t>
      </w:r>
      <w:r w:rsidR="004F0C2D">
        <w:rPr>
          <w:rFonts w:ascii="仿宋" w:eastAsia="仿宋" w:hAnsi="仿宋" w:cs="仿宋_GB2312" w:hint="eastAsia"/>
          <w:sz w:val="32"/>
          <w:szCs w:val="32"/>
        </w:rPr>
        <w:t>及建议</w:t>
      </w:r>
      <w:r w:rsidRPr="00BC5361">
        <w:rPr>
          <w:rFonts w:ascii="仿宋" w:eastAsia="仿宋" w:hAnsi="仿宋" w:cs="仿宋_GB2312"/>
          <w:sz w:val="32"/>
          <w:szCs w:val="32"/>
        </w:rPr>
        <w:t>。</w:t>
      </w:r>
    </w:p>
    <w:p w:rsidR="00FF0EA5" w:rsidRPr="00FF0EA5" w:rsidRDefault="00FF0EA5" w:rsidP="00FF0EA5">
      <w:pPr>
        <w:widowControl/>
        <w:ind w:firstLineChars="200" w:firstLine="640"/>
        <w:rPr>
          <w:rFonts w:ascii="楷体_GB2312" w:eastAsia="楷体_GB2312" w:hAnsi="宋体" w:cs="宋体"/>
          <w:kern w:val="0"/>
          <w:szCs w:val="21"/>
        </w:rPr>
      </w:pPr>
      <w:r w:rsidRPr="00FF0EA5">
        <w:rPr>
          <w:rFonts w:ascii="方正仿宋简体" w:eastAsia="方正仿宋简体" w:hAnsi="宋体" w:cs="宋体" w:hint="eastAsia"/>
          <w:kern w:val="0"/>
          <w:sz w:val="32"/>
          <w:szCs w:val="32"/>
        </w:rPr>
        <w:t>近年来，审计署、省审计厅、市委市政府对市审计局下达任务重，要求高且寄予厚望，“上审下”、“交叉审计”等组织方式已成为常态，差旅费用开支呈快速增长态势；同时，面对大数据时代来临，信息化条件下的审计新模式已迫在眉睫，为进一步提高审计效率和成果，亟需在审计信息化建设方面添置必要的专项设备和办公分析、预算、储存平台，请市财政给予资金倾斜和支持。</w:t>
      </w:r>
    </w:p>
    <w:p w:rsidR="004F0C2D" w:rsidRPr="00FF0EA5" w:rsidRDefault="004F0C2D" w:rsidP="00CE49DA">
      <w:pPr>
        <w:spacing w:line="580" w:lineRule="exact"/>
        <w:ind w:firstLineChars="200" w:firstLine="640"/>
        <w:rPr>
          <w:rFonts w:ascii="仿宋" w:eastAsia="仿宋" w:hAnsi="仿宋" w:cs="仿宋_GB2312"/>
          <w:sz w:val="32"/>
          <w:szCs w:val="32"/>
        </w:rPr>
      </w:pPr>
    </w:p>
    <w:p w:rsidR="00CE49DA" w:rsidRPr="00BC5361" w:rsidRDefault="00CE49DA" w:rsidP="00CE49DA">
      <w:pPr>
        <w:spacing w:line="580" w:lineRule="exact"/>
        <w:ind w:firstLineChars="200" w:firstLine="640"/>
        <w:rPr>
          <w:rFonts w:ascii="仿宋" w:eastAsia="仿宋" w:hAnsi="仿宋" w:cs="仿宋_GB2312"/>
          <w:sz w:val="32"/>
          <w:szCs w:val="32"/>
        </w:rPr>
      </w:pPr>
    </w:p>
    <w:p w:rsidR="00CE49DA" w:rsidRDefault="00CE49DA" w:rsidP="00CE49DA">
      <w:pPr>
        <w:spacing w:line="580" w:lineRule="exact"/>
        <w:ind w:firstLineChars="200" w:firstLine="640"/>
        <w:rPr>
          <w:rFonts w:ascii="仿宋_GB2312" w:eastAsia="仿宋_GB2312" w:hAnsi="仿宋_GB2312" w:cs="仿宋_GB2312"/>
          <w:sz w:val="32"/>
          <w:szCs w:val="32"/>
        </w:rPr>
      </w:pPr>
    </w:p>
    <w:p w:rsidR="00CE49DA" w:rsidRDefault="00CE49D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E49DA" w:rsidRDefault="00CE49DA" w:rsidP="00622830">
      <w:pPr>
        <w:pStyle w:val="2"/>
        <w:rPr>
          <w:rStyle w:val="1Char"/>
          <w:rFonts w:ascii="仿宋" w:eastAsia="仿宋" w:hAnsi="仿宋"/>
          <w:sz w:val="32"/>
          <w:szCs w:val="32"/>
        </w:rPr>
      </w:pPr>
      <w:bookmarkStart w:id="66" w:name="_Toc15396617"/>
      <w:r w:rsidRPr="00CE49DA">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66"/>
    </w:p>
    <w:p w:rsidR="00FA32CE" w:rsidRDefault="00FA32CE" w:rsidP="00CE49D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巴中市审计局</w:t>
      </w:r>
    </w:p>
    <w:p w:rsidR="00FA32CE" w:rsidRDefault="00CE49DA"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2018年</w:t>
      </w:r>
      <w:r w:rsidR="00FA32CE">
        <w:rPr>
          <w:rFonts w:ascii="黑体" w:eastAsia="黑体" w:hAnsi="黑体" w:cs="方正小标宋简体" w:hint="eastAsia"/>
          <w:sz w:val="44"/>
          <w:szCs w:val="44"/>
        </w:rPr>
        <w:t>审计购买社会服务</w:t>
      </w:r>
      <w:r w:rsidRPr="00BC5361">
        <w:rPr>
          <w:rFonts w:ascii="黑体" w:eastAsia="黑体" w:hAnsi="黑体" w:cs="方正小标宋简体" w:hint="eastAsia"/>
          <w:sz w:val="44"/>
          <w:szCs w:val="44"/>
        </w:rPr>
        <w:t>项目支出绩效</w:t>
      </w:r>
    </w:p>
    <w:p w:rsidR="00CE49DA" w:rsidRPr="00BC5361" w:rsidRDefault="00CE49DA"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评价报告</w:t>
      </w:r>
    </w:p>
    <w:p w:rsidR="00CE49DA" w:rsidRPr="00CE49DA" w:rsidRDefault="00CE49DA" w:rsidP="00CE49DA">
      <w:pPr>
        <w:spacing w:line="580" w:lineRule="exact"/>
        <w:ind w:firstLineChars="200" w:firstLine="640"/>
        <w:rPr>
          <w:rFonts w:ascii="仿宋_GB2312" w:eastAsia="仿宋_GB2312" w:hAnsi="仿宋_GB2312" w:cs="仿宋_GB2312"/>
          <w:sz w:val="32"/>
          <w:szCs w:val="32"/>
        </w:rPr>
      </w:pP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w:t>
      </w:r>
      <w:r w:rsidRPr="00BC5361">
        <w:rPr>
          <w:rFonts w:ascii="仿宋" w:eastAsia="仿宋" w:hAnsi="仿宋" w:cs="仿宋_GB2312"/>
          <w:sz w:val="32"/>
          <w:szCs w:val="32"/>
        </w:rPr>
        <w:t>、评价工作开展及项目情况</w:t>
      </w:r>
    </w:p>
    <w:p w:rsidR="00FA32CE" w:rsidRPr="00FA32CE" w:rsidRDefault="00FA32CE" w:rsidP="00FA32CE">
      <w:pPr>
        <w:spacing w:line="580" w:lineRule="exact"/>
        <w:ind w:firstLineChars="200" w:firstLine="643"/>
        <w:rPr>
          <w:rFonts w:ascii="仿宋" w:eastAsia="仿宋" w:hAnsi="仿宋" w:cs="仿宋_GB2312"/>
          <w:b/>
          <w:bCs/>
          <w:sz w:val="32"/>
          <w:szCs w:val="32"/>
        </w:rPr>
      </w:pPr>
      <w:r w:rsidRPr="00FA32CE">
        <w:rPr>
          <w:rFonts w:ascii="仿宋" w:eastAsia="仿宋" w:hAnsi="仿宋" w:cs="仿宋_GB2312" w:hint="eastAsia"/>
          <w:b/>
          <w:bCs/>
          <w:sz w:val="32"/>
          <w:szCs w:val="32"/>
        </w:rPr>
        <w:t>（一）项目资金申报及批复情况</w:t>
      </w:r>
    </w:p>
    <w:p w:rsidR="00FA32CE" w:rsidRPr="00FA32CE" w:rsidRDefault="00FA32CE" w:rsidP="00FA32CE">
      <w:pPr>
        <w:spacing w:line="580" w:lineRule="exact"/>
        <w:ind w:firstLineChars="200" w:firstLine="640"/>
        <w:rPr>
          <w:rFonts w:ascii="仿宋" w:eastAsia="仿宋" w:hAnsi="仿宋" w:cs="仿宋_GB2312"/>
          <w:sz w:val="32"/>
          <w:szCs w:val="32"/>
        </w:rPr>
      </w:pPr>
      <w:r w:rsidRPr="00FA32CE">
        <w:rPr>
          <w:rFonts w:ascii="仿宋" w:eastAsia="仿宋" w:hAnsi="仿宋" w:cs="仿宋_GB2312" w:hint="eastAsia"/>
          <w:sz w:val="32"/>
          <w:szCs w:val="32"/>
        </w:rPr>
        <w:t>2018年，我局根据《巴中市政府购买社会审计服务管理办法（试行）》申报审计购买社会服务专项经费108万元，财政批复108万元；上年结转购买社会服务专项经费1337505.82元，后财政收回上年结余437505.82元。当年追加135.41万元，共计6个审计项目。</w:t>
      </w:r>
    </w:p>
    <w:p w:rsidR="00FA32CE" w:rsidRPr="00FA32CE" w:rsidRDefault="00FA32CE" w:rsidP="00FA32CE">
      <w:pPr>
        <w:spacing w:line="580" w:lineRule="exact"/>
        <w:ind w:firstLineChars="200" w:firstLine="643"/>
        <w:rPr>
          <w:rFonts w:ascii="仿宋" w:eastAsia="仿宋" w:hAnsi="仿宋" w:cs="仿宋_GB2312"/>
          <w:b/>
          <w:bCs/>
          <w:sz w:val="32"/>
          <w:szCs w:val="32"/>
        </w:rPr>
      </w:pPr>
      <w:r w:rsidRPr="00FA32CE">
        <w:rPr>
          <w:rFonts w:ascii="仿宋" w:eastAsia="仿宋" w:hAnsi="仿宋" w:cs="仿宋_GB2312" w:hint="eastAsia"/>
          <w:b/>
          <w:bCs/>
          <w:sz w:val="32"/>
          <w:szCs w:val="32"/>
        </w:rPr>
        <w:t>（二）项目绩效目标</w:t>
      </w:r>
    </w:p>
    <w:p w:rsidR="00FA32CE" w:rsidRPr="00FA32CE" w:rsidRDefault="00FA32CE" w:rsidP="00FA32CE">
      <w:pPr>
        <w:spacing w:line="580" w:lineRule="exact"/>
        <w:ind w:firstLineChars="200" w:firstLine="643"/>
        <w:rPr>
          <w:rFonts w:ascii="仿宋" w:eastAsia="仿宋" w:hAnsi="仿宋" w:cs="仿宋_GB2312"/>
          <w:b/>
          <w:bCs/>
          <w:sz w:val="32"/>
          <w:szCs w:val="32"/>
        </w:rPr>
      </w:pPr>
      <w:r w:rsidRPr="00FA32CE">
        <w:rPr>
          <w:rFonts w:ascii="仿宋" w:eastAsia="仿宋" w:hAnsi="仿宋" w:cs="仿宋_GB2312" w:hint="eastAsia"/>
          <w:b/>
          <w:bCs/>
          <w:sz w:val="32"/>
          <w:szCs w:val="32"/>
        </w:rPr>
        <w:t xml:space="preserve"> </w:t>
      </w:r>
      <w:r w:rsidRPr="00FA32CE">
        <w:rPr>
          <w:rFonts w:ascii="仿宋" w:eastAsia="仿宋" w:hAnsi="仿宋" w:cs="仿宋_GB2312" w:hint="eastAsia"/>
          <w:sz w:val="32"/>
          <w:szCs w:val="32"/>
        </w:rPr>
        <w:t>年初批复项目经费主要用于审计局内部购买服务人员的经费。追加经费均为“一事一报”的政府投资项目审计服务费，主要用于社会中介机构完成审计任务应予支付的服务费</w:t>
      </w:r>
    </w:p>
    <w:p w:rsidR="00FA32CE" w:rsidRPr="00FA32CE" w:rsidRDefault="00FA32CE" w:rsidP="00FA32CE">
      <w:pPr>
        <w:spacing w:line="580" w:lineRule="exact"/>
        <w:ind w:firstLineChars="200" w:firstLine="643"/>
        <w:rPr>
          <w:rFonts w:ascii="仿宋" w:eastAsia="仿宋" w:hAnsi="仿宋" w:cs="仿宋_GB2312"/>
          <w:b/>
          <w:bCs/>
          <w:sz w:val="32"/>
          <w:szCs w:val="32"/>
        </w:rPr>
      </w:pPr>
      <w:r w:rsidRPr="00FA32CE">
        <w:rPr>
          <w:rFonts w:ascii="仿宋" w:eastAsia="仿宋" w:hAnsi="仿宋" w:cs="仿宋_GB2312" w:hint="eastAsia"/>
          <w:b/>
          <w:bCs/>
          <w:sz w:val="32"/>
          <w:szCs w:val="32"/>
        </w:rPr>
        <w:t>（三）项目资金申报相符性</w:t>
      </w:r>
    </w:p>
    <w:p w:rsidR="00FA32CE" w:rsidRPr="00FA32CE" w:rsidRDefault="00FA32CE" w:rsidP="00FA32CE">
      <w:pPr>
        <w:spacing w:line="580" w:lineRule="exact"/>
        <w:ind w:firstLineChars="200" w:firstLine="640"/>
        <w:rPr>
          <w:rFonts w:ascii="仿宋" w:eastAsia="仿宋" w:hAnsi="仿宋" w:cs="仿宋_GB2312"/>
          <w:sz w:val="32"/>
          <w:szCs w:val="32"/>
        </w:rPr>
      </w:pPr>
      <w:r w:rsidRPr="00FA32CE">
        <w:rPr>
          <w:rFonts w:ascii="仿宋" w:eastAsia="仿宋" w:hAnsi="仿宋" w:cs="仿宋_GB2312" w:hint="eastAsia"/>
          <w:sz w:val="32"/>
          <w:szCs w:val="32"/>
        </w:rPr>
        <w:t xml:space="preserve"> 项目资金的申报内容与具体实施的内容相符、申报目标合理可行</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w:t>
      </w:r>
      <w:r w:rsidRPr="00BC5361">
        <w:rPr>
          <w:rFonts w:ascii="仿宋" w:eastAsia="仿宋" w:hAnsi="仿宋" w:cs="仿宋_GB2312"/>
          <w:sz w:val="32"/>
          <w:szCs w:val="32"/>
        </w:rPr>
        <w:t>、评价结论及绩效分析</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FA32CE" w:rsidRPr="00B81598" w:rsidTr="00054F2F">
        <w:trPr>
          <w:trHeight w:val="1034"/>
        </w:trPr>
        <w:tc>
          <w:tcPr>
            <w:tcW w:w="9960" w:type="dxa"/>
            <w:gridSpan w:val="6"/>
            <w:tcMar>
              <w:top w:w="15" w:type="dxa"/>
              <w:left w:w="15" w:type="dxa"/>
              <w:bottom w:w="0" w:type="dxa"/>
              <w:right w:w="15" w:type="dxa"/>
            </w:tcMar>
            <w:vAlign w:val="center"/>
            <w:hideMark/>
          </w:tcPr>
          <w:p w:rsidR="00FA32CE" w:rsidRPr="00B81598" w:rsidRDefault="00FA32CE" w:rsidP="00054F2F">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lastRenderedPageBreak/>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FA32CE" w:rsidTr="00054F2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审计购买服务专项经费</w:t>
            </w:r>
          </w:p>
        </w:tc>
      </w:tr>
      <w:tr w:rsidR="00FA32CE" w:rsidTr="00054F2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p>
        </w:tc>
      </w:tr>
      <w:tr w:rsidR="00FA32CE" w:rsidTr="00054F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108万元</w:t>
            </w:r>
          </w:p>
        </w:tc>
      </w:tr>
      <w:tr w:rsidR="00FA32CE" w:rsidTr="00054F2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108万元</w:t>
            </w:r>
          </w:p>
        </w:tc>
      </w:tr>
      <w:tr w:rsidR="00FA32CE" w:rsidTr="00054F2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jc w:val="center"/>
              <w:rPr>
                <w:rFonts w:ascii="宋体" w:hAnsi="宋体" w:cs="宋体"/>
                <w:color w:val="000000"/>
                <w:sz w:val="24"/>
              </w:rPr>
            </w:pPr>
          </w:p>
        </w:tc>
      </w:tr>
      <w:tr w:rsidR="00FA32CE" w:rsidTr="00054F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A32CE" w:rsidTr="00054F2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完成政府固定资产投资审计任务而购买审计人员，完成其他服务购买人员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完成对政府投资重点项目进行审计购买审计人员7</w:t>
            </w:r>
            <w:r>
              <w:rPr>
                <w:rFonts w:ascii="宋体" w:hAnsi="宋体" w:cs="宋体" w:hint="eastAsia"/>
                <w:color w:val="000000"/>
                <w:sz w:val="24"/>
              </w:rPr>
              <w:t>人，</w:t>
            </w:r>
            <w:r w:rsidRPr="0003271B">
              <w:rPr>
                <w:rFonts w:ascii="宋体" w:hAnsi="宋体" w:cs="宋体" w:hint="eastAsia"/>
                <w:color w:val="000000"/>
                <w:sz w:val="24"/>
              </w:rPr>
              <w:t>其他服务购买6人</w:t>
            </w:r>
            <w:r>
              <w:rPr>
                <w:rFonts w:ascii="宋体" w:hAnsi="宋体" w:cs="宋体" w:hint="eastAsia"/>
                <w:color w:val="000000"/>
                <w:sz w:val="24"/>
              </w:rPr>
              <w:t>的经费支出</w:t>
            </w:r>
          </w:p>
        </w:tc>
      </w:tr>
      <w:tr w:rsidR="00FA32CE" w:rsidTr="00054F2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FA32CE" w:rsidTr="00054F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rPr>
                <w:rFonts w:ascii="方正仿宋_GBK" w:eastAsia="方正仿宋_GBK" w:hAnsi="宋体" w:cs="宋体"/>
                <w:sz w:val="20"/>
                <w:szCs w:val="20"/>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6D1323">
              <w:rPr>
                <w:rFonts w:ascii="宋体" w:hAnsi="宋体" w:cs="宋体" w:hint="eastAsia"/>
                <w:color w:val="000000"/>
                <w:sz w:val="24"/>
              </w:rPr>
              <w:t>购买服务人数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13人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13人</w:t>
            </w:r>
          </w:p>
        </w:tc>
      </w:tr>
      <w:tr w:rsidR="00FA32CE" w:rsidTr="00054F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Pr="004338B3" w:rsidRDefault="00FA32CE" w:rsidP="00054F2F">
            <w:pPr>
              <w:rPr>
                <w:rFonts w:ascii="方正仿宋_GBK" w:eastAsia="方正仿宋_GBK"/>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Pr="0003271B"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Pr="0003271B" w:rsidRDefault="00FA32CE" w:rsidP="00054F2F">
            <w:pPr>
              <w:widowControl/>
              <w:jc w:val="center"/>
              <w:textAlignment w:val="center"/>
              <w:rPr>
                <w:rFonts w:ascii="宋体" w:hAnsi="宋体" w:cs="宋体"/>
                <w:color w:val="000000"/>
                <w:sz w:val="24"/>
              </w:rPr>
            </w:pPr>
            <w:r w:rsidRPr="006D1323">
              <w:rPr>
                <w:rFonts w:ascii="宋体" w:hAnsi="宋体" w:cs="宋体" w:hint="eastAsia"/>
                <w:color w:val="000000"/>
                <w:sz w:val="24"/>
              </w:rPr>
              <w:t>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FA32CE" w:rsidTr="00054F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6D1323">
              <w:rPr>
                <w:rFonts w:ascii="宋体" w:hAnsi="宋体" w:cs="宋体" w:hint="eastAsia"/>
                <w:color w:val="000000"/>
                <w:sz w:val="24"/>
              </w:rPr>
              <w:t>服务期限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1年</w:t>
            </w:r>
          </w:p>
        </w:tc>
      </w:tr>
      <w:tr w:rsidR="00FA32CE" w:rsidTr="00054F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rPr>
                <w:rFonts w:ascii="方正仿宋_GBK" w:eastAsia="方正仿宋_GBK" w:hAnsi="宋体" w:cs="宋体"/>
                <w:sz w:val="20"/>
                <w:szCs w:val="20"/>
              </w:rPr>
            </w:pPr>
            <w:r w:rsidRPr="004338B3">
              <w:rPr>
                <w:rFonts w:ascii="方正仿宋_GBK" w:eastAsia="方正仿宋_GBK" w:hint="eastAsia"/>
                <w:sz w:val="20"/>
                <w:szCs w:val="20"/>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6D1323">
              <w:rPr>
                <w:rFonts w:ascii="宋体" w:hAnsi="宋体" w:cs="宋体" w:hint="eastAsia"/>
                <w:color w:val="000000"/>
                <w:sz w:val="24"/>
              </w:rPr>
              <w:t>劳务费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108万元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98.6万元</w:t>
            </w:r>
          </w:p>
        </w:tc>
      </w:tr>
      <w:tr w:rsidR="00FA32CE" w:rsidTr="00054F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6D1323">
              <w:rPr>
                <w:rFonts w:ascii="宋体" w:hAnsi="宋体" w:cs="宋体" w:hint="eastAsia"/>
                <w:color w:val="000000"/>
                <w:sz w:val="24"/>
              </w:rPr>
              <w:t>社会认可度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大幅提升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sz w:val="24"/>
              </w:rPr>
              <w:t>大幅提升</w:t>
            </w:r>
          </w:p>
        </w:tc>
      </w:tr>
      <w:tr w:rsidR="00FA32CE" w:rsidTr="00054F2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FA32CE" w:rsidRDefault="00FA32CE" w:rsidP="00054F2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A32CE" w:rsidRDefault="00FA32CE" w:rsidP="00054F2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32CE" w:rsidRDefault="00FA32CE" w:rsidP="00054F2F">
            <w:pPr>
              <w:widowControl/>
              <w:jc w:val="center"/>
              <w:textAlignment w:val="center"/>
              <w:rPr>
                <w:rFonts w:ascii="宋体" w:hAnsi="宋体" w:cs="宋体"/>
                <w:color w:val="000000"/>
                <w:sz w:val="24"/>
              </w:rPr>
            </w:pPr>
            <w:r w:rsidRPr="0003271B">
              <w:rPr>
                <w:rFonts w:ascii="宋体" w:hAnsi="宋体" w:cs="宋体"/>
                <w:color w:val="000000"/>
                <w:sz w:val="24"/>
              </w:rPr>
              <w:t>100%</w:t>
            </w:r>
          </w:p>
        </w:tc>
      </w:tr>
    </w:tbl>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（二）绩效分析</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1、项目决策</w:t>
      </w:r>
    </w:p>
    <w:p w:rsidR="00CE49DA" w:rsidRPr="00BC5361" w:rsidRDefault="00FA32CE" w:rsidP="00CE49D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为了完成政府投资审计任务，按</w:t>
      </w:r>
      <w:r w:rsidRPr="00FA32CE">
        <w:rPr>
          <w:rFonts w:ascii="仿宋" w:eastAsia="仿宋" w:hAnsi="仿宋" w:cs="仿宋_GB2312" w:hint="eastAsia"/>
          <w:sz w:val="32"/>
          <w:szCs w:val="32"/>
        </w:rPr>
        <w:t>《巴中市政府购买社会审计服务管理办法（试行）》</w:t>
      </w:r>
      <w:r>
        <w:rPr>
          <w:rFonts w:ascii="仿宋" w:eastAsia="仿宋" w:hAnsi="仿宋" w:cs="仿宋_GB2312" w:hint="eastAsia"/>
          <w:sz w:val="32"/>
          <w:szCs w:val="32"/>
        </w:rPr>
        <w:t>规定，进行申报，符合</w:t>
      </w:r>
      <w:r w:rsidR="00CE49DA" w:rsidRPr="00BC5361">
        <w:rPr>
          <w:rFonts w:ascii="仿宋" w:eastAsia="仿宋" w:hAnsi="仿宋" w:cs="仿宋_GB2312"/>
          <w:sz w:val="32"/>
          <w:szCs w:val="32"/>
        </w:rPr>
        <w:t>必要性和可行性，绩效目标设置</w:t>
      </w:r>
      <w:r>
        <w:rPr>
          <w:rFonts w:ascii="仿宋" w:eastAsia="仿宋" w:hAnsi="仿宋" w:cs="仿宋_GB2312"/>
          <w:sz w:val="32"/>
          <w:szCs w:val="32"/>
        </w:rPr>
        <w:t>明确</w:t>
      </w:r>
      <w:r w:rsidR="00CE49DA" w:rsidRPr="00BC5361">
        <w:rPr>
          <w:rFonts w:ascii="仿宋" w:eastAsia="仿宋" w:hAnsi="仿宋" w:cs="仿宋_GB2312"/>
          <w:sz w:val="32"/>
          <w:szCs w:val="32"/>
        </w:rPr>
        <w:t>和合理</w:t>
      </w:r>
      <w:r>
        <w:rPr>
          <w:rFonts w:ascii="仿宋" w:eastAsia="仿宋" w:hAnsi="仿宋" w:cs="仿宋_GB2312" w:hint="eastAsia"/>
          <w:sz w:val="32"/>
          <w:szCs w:val="32"/>
        </w:rPr>
        <w:t>。</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2、项目管理</w:t>
      </w:r>
    </w:p>
    <w:p w:rsidR="006E4011" w:rsidRPr="00FA32CE" w:rsidRDefault="006E4011" w:rsidP="006E4011">
      <w:pPr>
        <w:spacing w:line="580" w:lineRule="exact"/>
        <w:ind w:firstLineChars="200" w:firstLine="643"/>
        <w:rPr>
          <w:rFonts w:ascii="仿宋" w:eastAsia="仿宋" w:hAnsi="仿宋" w:cs="仿宋_GB2312"/>
          <w:sz w:val="32"/>
          <w:szCs w:val="32"/>
        </w:rPr>
      </w:pPr>
      <w:r w:rsidRPr="00FA32CE">
        <w:rPr>
          <w:rFonts w:ascii="仿宋" w:eastAsia="仿宋" w:hAnsi="仿宋" w:cs="仿宋_GB2312" w:hint="eastAsia"/>
          <w:b/>
          <w:bCs/>
          <w:sz w:val="32"/>
          <w:szCs w:val="32"/>
        </w:rPr>
        <w:t>1、资金计划及到位。</w:t>
      </w:r>
      <w:r w:rsidRPr="00FA32CE">
        <w:rPr>
          <w:rFonts w:ascii="仿宋" w:eastAsia="仿宋" w:hAnsi="仿宋" w:cs="仿宋_GB2312" w:hint="eastAsia"/>
          <w:sz w:val="32"/>
          <w:szCs w:val="32"/>
        </w:rPr>
        <w:t>截止自评时，实际到位购买社会服务专项经费</w:t>
      </w:r>
      <w:r>
        <w:rPr>
          <w:rFonts w:ascii="仿宋" w:eastAsia="仿宋" w:hAnsi="仿宋" w:cs="仿宋_GB2312" w:hint="eastAsia"/>
          <w:sz w:val="32"/>
          <w:szCs w:val="32"/>
        </w:rPr>
        <w:t>108万</w:t>
      </w:r>
      <w:r w:rsidRPr="00FA32CE">
        <w:rPr>
          <w:rFonts w:ascii="仿宋" w:eastAsia="仿宋" w:hAnsi="仿宋" w:cs="仿宋_GB2312" w:hint="eastAsia"/>
          <w:sz w:val="32"/>
          <w:szCs w:val="32"/>
        </w:rPr>
        <w:t>元，均为市本级财政资金。资金到位率100%，到位及时。</w:t>
      </w:r>
    </w:p>
    <w:p w:rsidR="006E4011" w:rsidRPr="00FA32CE" w:rsidRDefault="006E4011" w:rsidP="006E4011">
      <w:pPr>
        <w:spacing w:line="580" w:lineRule="exact"/>
        <w:ind w:firstLineChars="200" w:firstLine="643"/>
        <w:rPr>
          <w:rFonts w:ascii="仿宋" w:eastAsia="仿宋" w:hAnsi="仿宋" w:cs="仿宋_GB2312"/>
          <w:sz w:val="32"/>
          <w:szCs w:val="32"/>
        </w:rPr>
      </w:pPr>
      <w:r w:rsidRPr="00FA32CE">
        <w:rPr>
          <w:rFonts w:ascii="仿宋" w:eastAsia="仿宋" w:hAnsi="仿宋" w:cs="仿宋_GB2312" w:hint="eastAsia"/>
          <w:b/>
          <w:bCs/>
          <w:sz w:val="32"/>
          <w:szCs w:val="32"/>
        </w:rPr>
        <w:t xml:space="preserve"> 2、资金使用。</w:t>
      </w:r>
      <w:r w:rsidRPr="00FA32CE">
        <w:rPr>
          <w:rFonts w:ascii="仿宋" w:eastAsia="仿宋" w:hAnsi="仿宋" w:cs="仿宋_GB2312" w:hint="eastAsia"/>
          <w:sz w:val="32"/>
          <w:szCs w:val="32"/>
        </w:rPr>
        <w:t>截止自评时，项目资金实际支出</w:t>
      </w:r>
      <w:r>
        <w:rPr>
          <w:rFonts w:ascii="仿宋" w:eastAsia="仿宋" w:hAnsi="仿宋" w:cs="仿宋_GB2312" w:hint="eastAsia"/>
          <w:sz w:val="32"/>
          <w:szCs w:val="32"/>
        </w:rPr>
        <w:t>98.6元</w:t>
      </w:r>
      <w:r w:rsidRPr="00FA32CE">
        <w:rPr>
          <w:rFonts w:ascii="仿宋" w:eastAsia="仿宋" w:hAnsi="仿宋" w:cs="仿宋_GB2312" w:hint="eastAsia"/>
          <w:sz w:val="32"/>
          <w:szCs w:val="32"/>
        </w:rPr>
        <w:t>。各项支出符合开支范围、标准，支付进度合理，支付依据合规合法，资金支付与预算相符。</w:t>
      </w:r>
    </w:p>
    <w:p w:rsidR="006E4011" w:rsidRPr="00FA32CE" w:rsidRDefault="006E4011" w:rsidP="006E4011">
      <w:pPr>
        <w:spacing w:line="580" w:lineRule="exact"/>
        <w:ind w:firstLineChars="147" w:firstLine="472"/>
        <w:rPr>
          <w:rFonts w:ascii="仿宋" w:eastAsia="仿宋" w:hAnsi="仿宋" w:cs="仿宋_GB2312"/>
          <w:b/>
          <w:bCs/>
          <w:sz w:val="32"/>
          <w:szCs w:val="32"/>
        </w:rPr>
      </w:pPr>
      <w:r>
        <w:rPr>
          <w:rFonts w:ascii="仿宋" w:eastAsia="仿宋" w:hAnsi="仿宋" w:cs="仿宋_GB2312" w:hint="eastAsia"/>
          <w:b/>
          <w:bCs/>
          <w:sz w:val="32"/>
          <w:szCs w:val="32"/>
        </w:rPr>
        <w:t>3、</w:t>
      </w:r>
      <w:r w:rsidRPr="00FA32CE">
        <w:rPr>
          <w:rFonts w:ascii="仿宋" w:eastAsia="仿宋" w:hAnsi="仿宋" w:cs="仿宋_GB2312" w:hint="eastAsia"/>
          <w:b/>
          <w:bCs/>
          <w:sz w:val="32"/>
          <w:szCs w:val="32"/>
        </w:rPr>
        <w:t>项目财务管理情况</w:t>
      </w:r>
    </w:p>
    <w:p w:rsidR="006E4011" w:rsidRPr="00FA32CE" w:rsidRDefault="006E4011" w:rsidP="006E401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r w:rsidRPr="00FA32CE">
        <w:rPr>
          <w:rFonts w:ascii="仿宋" w:eastAsia="仿宋" w:hAnsi="仿宋" w:cs="仿宋_GB2312" w:hint="eastAsia"/>
          <w:sz w:val="32"/>
          <w:szCs w:val="32"/>
        </w:rPr>
        <w:t>我单位有专职的财务人员对项目资金的进行预决算、项目资金严格按照财务制度的规定进行拨付，财务处理及时，会计核算规范。</w:t>
      </w:r>
    </w:p>
    <w:p w:rsidR="006E4011" w:rsidRPr="00FA32CE" w:rsidRDefault="006E4011" w:rsidP="006E401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Pr="00FA32CE">
        <w:rPr>
          <w:rFonts w:ascii="仿宋" w:eastAsia="仿宋" w:hAnsi="仿宋" w:cs="仿宋_GB2312" w:hint="eastAsia"/>
          <w:sz w:val="32"/>
          <w:szCs w:val="32"/>
        </w:rPr>
        <w:t>项目组织实施情况</w:t>
      </w:r>
    </w:p>
    <w:p w:rsidR="006E4011" w:rsidRPr="00FA32CE" w:rsidRDefault="006E4011" w:rsidP="006E4011">
      <w:pPr>
        <w:spacing w:line="580" w:lineRule="exact"/>
        <w:ind w:firstLineChars="200" w:firstLine="640"/>
        <w:rPr>
          <w:rFonts w:ascii="仿宋" w:eastAsia="仿宋" w:hAnsi="仿宋" w:cs="仿宋_GB2312"/>
          <w:sz w:val="32"/>
          <w:szCs w:val="32"/>
        </w:rPr>
      </w:pPr>
      <w:r w:rsidRPr="00FA32CE">
        <w:rPr>
          <w:rFonts w:ascii="仿宋" w:eastAsia="仿宋" w:hAnsi="仿宋" w:cs="仿宋_GB2312" w:hint="eastAsia"/>
          <w:sz w:val="32"/>
          <w:szCs w:val="32"/>
        </w:rPr>
        <w:t xml:space="preserve"> 审计局内部购买服务人员的经费由我单位按月拨付到劳务派遣公司，由劳务派遣公司按月打卡到各购买服务人员个人账户。</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lastRenderedPageBreak/>
        <w:t>3、项目绩效</w:t>
      </w:r>
    </w:p>
    <w:p w:rsidR="006E4011" w:rsidRPr="006E4011" w:rsidRDefault="006E4011" w:rsidP="006E401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当年</w:t>
      </w:r>
      <w:r w:rsidRPr="006E4011">
        <w:rPr>
          <w:rFonts w:ascii="仿宋" w:eastAsia="仿宋" w:hAnsi="仿宋" w:cs="仿宋_GB2312"/>
          <w:sz w:val="32"/>
          <w:szCs w:val="32"/>
        </w:rPr>
        <w:t>完成政府投资竣工决算审计项目235个，送审投资总额37.42亿元，通过审计节约财政资金3.49亿元。</w:t>
      </w:r>
      <w:r>
        <w:rPr>
          <w:rFonts w:ascii="仿宋" w:eastAsia="仿宋" w:hAnsi="仿宋" w:cs="仿宋_GB2312" w:hint="eastAsia"/>
          <w:sz w:val="32"/>
          <w:szCs w:val="32"/>
        </w:rPr>
        <w:t>均在规定时限内完成审计任务。维护了社会公平，社会满意度达100%</w:t>
      </w:r>
    </w:p>
    <w:p w:rsidR="00CE49DA" w:rsidRPr="006E4011" w:rsidRDefault="00CE49DA" w:rsidP="006E4011">
      <w:pPr>
        <w:pStyle w:val="a7"/>
        <w:numPr>
          <w:ilvl w:val="0"/>
          <w:numId w:val="2"/>
        </w:numPr>
        <w:spacing w:line="580" w:lineRule="exact"/>
        <w:ind w:firstLineChars="0"/>
        <w:rPr>
          <w:rFonts w:ascii="仿宋" w:eastAsia="仿宋" w:hAnsi="仿宋" w:cs="仿宋_GB2312"/>
          <w:sz w:val="32"/>
          <w:szCs w:val="32"/>
        </w:rPr>
      </w:pPr>
      <w:r w:rsidRPr="006E4011">
        <w:rPr>
          <w:rFonts w:ascii="仿宋" w:eastAsia="仿宋" w:hAnsi="仿宋" w:cs="仿宋_GB2312"/>
          <w:sz w:val="32"/>
          <w:szCs w:val="32"/>
        </w:rPr>
        <w:t>存在主要问题</w:t>
      </w:r>
    </w:p>
    <w:p w:rsidR="006E4011" w:rsidRPr="006E4011" w:rsidRDefault="006E4011" w:rsidP="006E4011">
      <w:pPr>
        <w:widowControl/>
        <w:ind w:firstLineChars="200" w:firstLine="640"/>
        <w:rPr>
          <w:rFonts w:ascii="楷体_GB2312" w:eastAsia="楷体_GB2312" w:hAnsi="宋体" w:cs="宋体"/>
          <w:kern w:val="0"/>
          <w:szCs w:val="21"/>
        </w:rPr>
      </w:pPr>
      <w:r w:rsidRPr="006E4011">
        <w:rPr>
          <w:rFonts w:ascii="方正仿宋简体" w:eastAsia="方正仿宋简体" w:hAnsi="宋体" w:cs="宋体" w:hint="eastAsia"/>
          <w:kern w:val="0"/>
          <w:sz w:val="32"/>
          <w:szCs w:val="32"/>
        </w:rPr>
        <w:t>主要存在审计中介机构不熟悉项目资金申报流程，对申报材料不是十分清楚，造成项目资金不能及时申报，我们将在以后我工作中加强衔接，做到及时申服，及时支付。</w:t>
      </w:r>
    </w:p>
    <w:p w:rsidR="00CE49DA" w:rsidRPr="006E4011" w:rsidRDefault="00CE49DA" w:rsidP="006E4011">
      <w:pPr>
        <w:pStyle w:val="a7"/>
        <w:numPr>
          <w:ilvl w:val="0"/>
          <w:numId w:val="2"/>
        </w:numPr>
        <w:spacing w:line="580" w:lineRule="exact"/>
        <w:ind w:firstLineChars="0"/>
        <w:rPr>
          <w:rFonts w:ascii="仿宋" w:eastAsia="仿宋" w:hAnsi="仿宋" w:cs="仿宋_GB2312"/>
          <w:sz w:val="32"/>
          <w:szCs w:val="32"/>
        </w:rPr>
      </w:pPr>
      <w:r w:rsidRPr="006E4011">
        <w:rPr>
          <w:rFonts w:ascii="仿宋" w:eastAsia="仿宋" w:hAnsi="仿宋" w:cs="仿宋_GB2312"/>
          <w:sz w:val="32"/>
          <w:szCs w:val="32"/>
        </w:rPr>
        <w:t>相关措施建议</w:t>
      </w:r>
    </w:p>
    <w:p w:rsidR="006E4011" w:rsidRPr="006E4011" w:rsidRDefault="006E4011" w:rsidP="006E4011">
      <w:pPr>
        <w:spacing w:line="580" w:lineRule="exact"/>
        <w:ind w:left="640"/>
        <w:rPr>
          <w:rStyle w:val="1Char"/>
          <w:rFonts w:ascii="仿宋" w:eastAsia="仿宋" w:hAnsi="仿宋" w:cs="仿宋_GB2312"/>
          <w:b w:val="0"/>
          <w:bCs w:val="0"/>
          <w:kern w:val="2"/>
          <w:sz w:val="32"/>
          <w:szCs w:val="32"/>
        </w:rPr>
      </w:pPr>
      <w:r>
        <w:rPr>
          <w:rStyle w:val="1Char"/>
          <w:rFonts w:ascii="仿宋" w:eastAsia="仿宋" w:hAnsi="仿宋" w:cs="仿宋_GB2312" w:hint="eastAsia"/>
          <w:b w:val="0"/>
          <w:bCs w:val="0"/>
          <w:kern w:val="2"/>
          <w:sz w:val="32"/>
          <w:szCs w:val="32"/>
        </w:rPr>
        <w:t>加强教育培训，做好协调沟通。</w:t>
      </w:r>
    </w:p>
    <w:p w:rsidR="001D5D22" w:rsidRDefault="00A268C4" w:rsidP="001D5D22">
      <w:pPr>
        <w:spacing w:line="600" w:lineRule="exact"/>
        <w:jc w:val="center"/>
        <w:outlineLvl w:val="0"/>
        <w:rPr>
          <w:rStyle w:val="1Char"/>
          <w:rFonts w:ascii="黑体" w:eastAsia="黑体" w:hAnsi="黑体"/>
          <w:b w:val="0"/>
        </w:rPr>
      </w:pPr>
      <w:bookmarkStart w:id="67" w:name="_Toc15396618"/>
      <w:r w:rsidRPr="00622830">
        <w:rPr>
          <w:rFonts w:ascii="黑体" w:eastAsia="黑体" w:hAnsi="黑体" w:hint="eastAsia"/>
          <w:color w:val="000000"/>
          <w:sz w:val="44"/>
          <w:szCs w:val="44"/>
        </w:rPr>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Start w:id="68" w:name="_Toc15396619"/>
      <w:bookmarkEnd w:id="63"/>
      <w:bookmarkEnd w:id="67"/>
    </w:p>
    <w:p w:rsidR="001D5D22" w:rsidRPr="00F513A4" w:rsidRDefault="001D5D22" w:rsidP="00F513A4">
      <w:pPr>
        <w:spacing w:line="600" w:lineRule="exact"/>
        <w:ind w:firstLineChars="150" w:firstLine="480"/>
        <w:jc w:val="left"/>
        <w:outlineLvl w:val="0"/>
        <w:rPr>
          <w:rFonts w:ascii="仿宋" w:eastAsia="仿宋" w:hAnsi="仿宋" w:cs="宋体"/>
          <w:bCs/>
          <w:kern w:val="0"/>
          <w:sz w:val="32"/>
          <w:szCs w:val="32"/>
        </w:rPr>
      </w:pPr>
      <w:r w:rsidRPr="00F513A4">
        <w:rPr>
          <w:rFonts w:ascii="仿宋" w:eastAsia="仿宋" w:hAnsi="仿宋" w:cs="宋体" w:hint="eastAsia"/>
          <w:kern w:val="0"/>
          <w:sz w:val="32"/>
          <w:szCs w:val="32"/>
        </w:rPr>
        <w:t>一、收</w:t>
      </w:r>
      <w:r w:rsidRPr="00F513A4">
        <w:rPr>
          <w:rFonts w:ascii="仿宋" w:eastAsia="仿宋" w:hAnsi="仿宋" w:cs="宋体" w:hint="eastAsia"/>
          <w:bCs/>
          <w:kern w:val="0"/>
          <w:sz w:val="32"/>
          <w:szCs w:val="32"/>
        </w:rPr>
        <w:t>入支出决算总表</w:t>
      </w:r>
      <w:bookmarkStart w:id="69" w:name="_Toc15396620"/>
      <w:bookmarkEnd w:id="68"/>
    </w:p>
    <w:p w:rsidR="001D5D22" w:rsidRPr="00F513A4" w:rsidRDefault="001D5D22" w:rsidP="00F513A4">
      <w:pPr>
        <w:spacing w:line="600" w:lineRule="exact"/>
        <w:ind w:firstLineChars="150" w:firstLine="480"/>
        <w:jc w:val="left"/>
        <w:outlineLvl w:val="0"/>
        <w:rPr>
          <w:rFonts w:ascii="仿宋" w:eastAsia="仿宋" w:hAnsi="仿宋" w:cs="宋体"/>
          <w:bCs/>
          <w:kern w:val="0"/>
          <w:sz w:val="32"/>
          <w:szCs w:val="32"/>
        </w:rPr>
      </w:pPr>
      <w:r w:rsidRPr="00F513A4">
        <w:rPr>
          <w:rFonts w:ascii="仿宋" w:eastAsia="仿宋" w:hAnsi="仿宋" w:cs="宋体" w:hint="eastAsia"/>
          <w:kern w:val="0"/>
          <w:sz w:val="32"/>
          <w:szCs w:val="32"/>
        </w:rPr>
        <w:t>二、收</w:t>
      </w:r>
      <w:r w:rsidRPr="00F513A4">
        <w:rPr>
          <w:rFonts w:ascii="仿宋" w:eastAsia="仿宋" w:hAnsi="仿宋" w:cs="宋体" w:hint="eastAsia"/>
          <w:bCs/>
          <w:kern w:val="0"/>
          <w:sz w:val="32"/>
          <w:szCs w:val="32"/>
        </w:rPr>
        <w:t>入总表</w:t>
      </w:r>
      <w:bookmarkStart w:id="70" w:name="_Toc15396621"/>
      <w:bookmarkEnd w:id="69"/>
    </w:p>
    <w:p w:rsidR="001D5D22" w:rsidRPr="00F513A4" w:rsidRDefault="001D5D22" w:rsidP="00F513A4">
      <w:pPr>
        <w:spacing w:line="600" w:lineRule="exact"/>
        <w:ind w:firstLineChars="196" w:firstLine="627"/>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三、</w:t>
      </w:r>
      <w:r w:rsidRPr="00F513A4">
        <w:rPr>
          <w:rFonts w:ascii="仿宋" w:eastAsia="仿宋" w:hAnsi="仿宋" w:cs="宋体" w:hint="eastAsia"/>
          <w:kern w:val="0"/>
          <w:sz w:val="32"/>
          <w:szCs w:val="32"/>
        </w:rPr>
        <w:t>支</w:t>
      </w:r>
      <w:r w:rsidRPr="00F513A4">
        <w:rPr>
          <w:rFonts w:ascii="仿宋" w:eastAsia="仿宋" w:hAnsi="仿宋" w:cs="宋体" w:hint="eastAsia"/>
          <w:bCs/>
          <w:kern w:val="0"/>
          <w:sz w:val="32"/>
          <w:szCs w:val="32"/>
        </w:rPr>
        <w:t>出总表</w:t>
      </w:r>
      <w:bookmarkStart w:id="71" w:name="_Toc15396622"/>
      <w:bookmarkEnd w:id="70"/>
    </w:p>
    <w:p w:rsidR="001D5D22" w:rsidRPr="00F513A4" w:rsidRDefault="001D5D22" w:rsidP="00F513A4">
      <w:pPr>
        <w:spacing w:line="600" w:lineRule="exact"/>
        <w:ind w:firstLineChars="196" w:firstLine="627"/>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四、</w:t>
      </w:r>
      <w:r w:rsidRPr="00F513A4">
        <w:rPr>
          <w:rFonts w:ascii="仿宋" w:eastAsia="仿宋" w:hAnsi="仿宋" w:cs="宋体" w:hint="eastAsia"/>
          <w:kern w:val="0"/>
          <w:sz w:val="32"/>
          <w:szCs w:val="32"/>
        </w:rPr>
        <w:t>财</w:t>
      </w:r>
      <w:r w:rsidRPr="00F513A4">
        <w:rPr>
          <w:rFonts w:ascii="仿宋" w:eastAsia="仿宋" w:hAnsi="仿宋" w:cs="宋体" w:hint="eastAsia"/>
          <w:bCs/>
          <w:kern w:val="0"/>
          <w:sz w:val="32"/>
          <w:szCs w:val="32"/>
        </w:rPr>
        <w:t>政拨款收入支出决算总表</w:t>
      </w:r>
      <w:bookmarkStart w:id="72" w:name="_Toc15396623"/>
      <w:bookmarkEnd w:id="71"/>
    </w:p>
    <w:p w:rsidR="001D5D22" w:rsidRPr="00F513A4" w:rsidRDefault="001D5D22" w:rsidP="00F513A4">
      <w:pPr>
        <w:spacing w:line="600" w:lineRule="exact"/>
        <w:ind w:firstLineChars="196" w:firstLine="627"/>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五、</w:t>
      </w:r>
      <w:r w:rsidRPr="00F513A4">
        <w:rPr>
          <w:rFonts w:ascii="仿宋" w:eastAsia="仿宋" w:hAnsi="仿宋" w:cs="宋体" w:hint="eastAsia"/>
          <w:kern w:val="0"/>
          <w:sz w:val="32"/>
          <w:szCs w:val="32"/>
        </w:rPr>
        <w:t>财</w:t>
      </w:r>
      <w:r w:rsidRPr="00F513A4">
        <w:rPr>
          <w:rFonts w:ascii="仿宋" w:eastAsia="仿宋" w:hAnsi="仿宋" w:cs="宋体" w:hint="eastAsia"/>
          <w:bCs/>
          <w:kern w:val="0"/>
          <w:sz w:val="32"/>
          <w:szCs w:val="32"/>
        </w:rPr>
        <w:t>政拨款支出决算明细表（政府经济分类科目）</w:t>
      </w:r>
      <w:bookmarkStart w:id="73" w:name="_Toc15396624"/>
      <w:bookmarkEnd w:id="72"/>
    </w:p>
    <w:p w:rsidR="001D5D22" w:rsidRPr="00F513A4" w:rsidRDefault="001D5D22" w:rsidP="00F513A4">
      <w:pPr>
        <w:spacing w:line="600" w:lineRule="exact"/>
        <w:ind w:firstLineChars="196" w:firstLine="627"/>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六、</w:t>
      </w:r>
      <w:r w:rsidRPr="00F513A4">
        <w:rPr>
          <w:rFonts w:ascii="仿宋" w:eastAsia="仿宋" w:hAnsi="仿宋" w:cs="宋体" w:hint="eastAsia"/>
          <w:kern w:val="0"/>
          <w:sz w:val="32"/>
          <w:szCs w:val="32"/>
        </w:rPr>
        <w:t>一</w:t>
      </w:r>
      <w:r w:rsidRPr="00F513A4">
        <w:rPr>
          <w:rFonts w:ascii="仿宋" w:eastAsia="仿宋" w:hAnsi="仿宋" w:cs="宋体" w:hint="eastAsia"/>
          <w:bCs/>
          <w:kern w:val="0"/>
          <w:sz w:val="32"/>
          <w:szCs w:val="32"/>
        </w:rPr>
        <w:t>般公共预算财政拨款支出决算表</w:t>
      </w:r>
      <w:bookmarkStart w:id="74" w:name="_Toc15396625"/>
      <w:bookmarkEnd w:id="73"/>
    </w:p>
    <w:p w:rsidR="001D5D22" w:rsidRPr="00F513A4" w:rsidRDefault="001D5D22" w:rsidP="00F513A4">
      <w:pPr>
        <w:spacing w:line="600" w:lineRule="exact"/>
        <w:ind w:firstLineChars="196" w:firstLine="627"/>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七、</w:t>
      </w:r>
      <w:r w:rsidRPr="00F513A4">
        <w:rPr>
          <w:rFonts w:ascii="仿宋" w:eastAsia="仿宋" w:hAnsi="仿宋" w:cs="宋体" w:hint="eastAsia"/>
          <w:kern w:val="0"/>
          <w:sz w:val="32"/>
          <w:szCs w:val="32"/>
        </w:rPr>
        <w:t>一</w:t>
      </w:r>
      <w:r w:rsidRPr="00F513A4">
        <w:rPr>
          <w:rFonts w:ascii="仿宋" w:eastAsia="仿宋" w:hAnsi="仿宋" w:cs="宋体" w:hint="eastAsia"/>
          <w:bCs/>
          <w:kern w:val="0"/>
          <w:sz w:val="32"/>
          <w:szCs w:val="32"/>
        </w:rPr>
        <w:t>般公共预算财政拨款支出决算明细表</w:t>
      </w:r>
      <w:bookmarkStart w:id="75" w:name="_Toc15396626"/>
      <w:bookmarkEnd w:id="74"/>
    </w:p>
    <w:p w:rsidR="001D5D22" w:rsidRPr="00F513A4" w:rsidRDefault="001D5D22" w:rsidP="00F513A4">
      <w:pPr>
        <w:spacing w:line="600" w:lineRule="exact"/>
        <w:ind w:firstLineChars="193" w:firstLine="618"/>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八、</w:t>
      </w:r>
      <w:r w:rsidRPr="00F513A4">
        <w:rPr>
          <w:rFonts w:ascii="仿宋" w:eastAsia="仿宋" w:hAnsi="仿宋" w:cs="宋体" w:hint="eastAsia"/>
          <w:kern w:val="0"/>
          <w:sz w:val="32"/>
          <w:szCs w:val="32"/>
        </w:rPr>
        <w:t>一</w:t>
      </w:r>
      <w:r w:rsidRPr="00F513A4">
        <w:rPr>
          <w:rFonts w:ascii="仿宋" w:eastAsia="仿宋" w:hAnsi="仿宋" w:cs="宋体" w:hint="eastAsia"/>
          <w:bCs/>
          <w:kern w:val="0"/>
          <w:sz w:val="32"/>
          <w:szCs w:val="32"/>
        </w:rPr>
        <w:t>般公共预算财政拨款基本支出决算表</w:t>
      </w:r>
      <w:bookmarkStart w:id="76" w:name="_Toc15396627"/>
      <w:bookmarkEnd w:id="75"/>
    </w:p>
    <w:p w:rsidR="001D5D22" w:rsidRPr="00F513A4" w:rsidRDefault="0097099F" w:rsidP="00F513A4">
      <w:pPr>
        <w:spacing w:line="600" w:lineRule="exact"/>
        <w:ind w:firstLineChars="195" w:firstLine="624"/>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九、</w:t>
      </w:r>
      <w:r w:rsidR="002F1818" w:rsidRPr="00F513A4">
        <w:rPr>
          <w:rFonts w:ascii="仿宋" w:eastAsia="仿宋" w:hAnsi="仿宋" w:cs="宋体" w:hint="eastAsia"/>
          <w:kern w:val="0"/>
          <w:sz w:val="32"/>
          <w:szCs w:val="32"/>
        </w:rPr>
        <w:t>一</w:t>
      </w:r>
      <w:r w:rsidR="002F1818" w:rsidRPr="00F513A4">
        <w:rPr>
          <w:rFonts w:ascii="仿宋" w:eastAsia="仿宋" w:hAnsi="仿宋" w:cs="宋体" w:hint="eastAsia"/>
          <w:bCs/>
          <w:kern w:val="0"/>
          <w:sz w:val="32"/>
          <w:szCs w:val="32"/>
        </w:rPr>
        <w:t>般公共预算财政拨款项目支出决算表</w:t>
      </w:r>
      <w:bookmarkStart w:id="77" w:name="_Toc15396628"/>
      <w:bookmarkEnd w:id="76"/>
    </w:p>
    <w:p w:rsidR="001D5D22" w:rsidRPr="00F513A4" w:rsidRDefault="0097099F" w:rsidP="00F513A4">
      <w:pPr>
        <w:spacing w:line="600" w:lineRule="exact"/>
        <w:ind w:firstLineChars="195" w:firstLine="624"/>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十、</w:t>
      </w:r>
      <w:r w:rsidR="002F1818" w:rsidRPr="00F513A4">
        <w:rPr>
          <w:rFonts w:ascii="仿宋" w:eastAsia="仿宋" w:hAnsi="仿宋" w:cs="宋体" w:hint="eastAsia"/>
          <w:kern w:val="0"/>
          <w:sz w:val="32"/>
          <w:szCs w:val="32"/>
        </w:rPr>
        <w:t>一</w:t>
      </w:r>
      <w:r w:rsidR="002F1818" w:rsidRPr="00F513A4">
        <w:rPr>
          <w:rFonts w:ascii="仿宋" w:eastAsia="仿宋" w:hAnsi="仿宋" w:cs="宋体" w:hint="eastAsia"/>
          <w:bCs/>
          <w:kern w:val="0"/>
          <w:sz w:val="32"/>
          <w:szCs w:val="32"/>
        </w:rPr>
        <w:t>般公共预算财政拨款“三公”经费支出决算表</w:t>
      </w:r>
      <w:bookmarkStart w:id="78" w:name="_Toc15396629"/>
      <w:bookmarkEnd w:id="77"/>
    </w:p>
    <w:p w:rsidR="001D5D22" w:rsidRPr="00F513A4" w:rsidRDefault="0097099F" w:rsidP="00F513A4">
      <w:pPr>
        <w:spacing w:line="600" w:lineRule="exact"/>
        <w:ind w:firstLineChars="196" w:firstLine="627"/>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t>十一、</w:t>
      </w:r>
      <w:r w:rsidR="002F1818" w:rsidRPr="00F513A4">
        <w:rPr>
          <w:rFonts w:ascii="仿宋" w:eastAsia="仿宋" w:hAnsi="仿宋" w:cs="宋体" w:hint="eastAsia"/>
          <w:kern w:val="0"/>
          <w:sz w:val="32"/>
          <w:szCs w:val="32"/>
        </w:rPr>
        <w:t>政</w:t>
      </w:r>
      <w:r w:rsidR="002F1818" w:rsidRPr="00F513A4">
        <w:rPr>
          <w:rFonts w:ascii="仿宋" w:eastAsia="仿宋" w:hAnsi="仿宋" w:cs="宋体" w:hint="eastAsia"/>
          <w:bCs/>
          <w:kern w:val="0"/>
          <w:sz w:val="32"/>
          <w:szCs w:val="32"/>
        </w:rPr>
        <w:t>府性基金预算财政拨款收入支出决算表</w:t>
      </w:r>
      <w:bookmarkStart w:id="79" w:name="_Toc15396630"/>
      <w:bookmarkEnd w:id="78"/>
    </w:p>
    <w:p w:rsidR="001D5D22" w:rsidRPr="00F513A4" w:rsidRDefault="0097099F" w:rsidP="001D5D22">
      <w:pPr>
        <w:spacing w:line="600" w:lineRule="exact"/>
        <w:jc w:val="left"/>
        <w:outlineLvl w:val="0"/>
        <w:rPr>
          <w:rFonts w:ascii="仿宋" w:eastAsia="仿宋" w:hAnsi="仿宋" w:cs="宋体"/>
          <w:bCs/>
          <w:kern w:val="0"/>
          <w:sz w:val="32"/>
          <w:szCs w:val="32"/>
        </w:rPr>
      </w:pPr>
      <w:r w:rsidRPr="00F513A4">
        <w:rPr>
          <w:rFonts w:ascii="仿宋" w:eastAsia="仿宋" w:hAnsi="仿宋" w:cs="宋体" w:hint="eastAsia"/>
          <w:bCs/>
          <w:kern w:val="0"/>
          <w:sz w:val="32"/>
          <w:szCs w:val="32"/>
        </w:rPr>
        <w:lastRenderedPageBreak/>
        <w:t>十二、</w:t>
      </w:r>
      <w:r w:rsidR="002F1818" w:rsidRPr="00F513A4">
        <w:rPr>
          <w:rFonts w:ascii="仿宋" w:eastAsia="仿宋" w:hAnsi="仿宋" w:cs="宋体" w:hint="eastAsia"/>
          <w:kern w:val="0"/>
          <w:sz w:val="32"/>
          <w:szCs w:val="32"/>
        </w:rPr>
        <w:t>政</w:t>
      </w:r>
      <w:r w:rsidR="002F1818" w:rsidRPr="00F513A4">
        <w:rPr>
          <w:rFonts w:ascii="仿宋" w:eastAsia="仿宋" w:hAnsi="仿宋" w:cs="宋体" w:hint="eastAsia"/>
          <w:bCs/>
          <w:kern w:val="0"/>
          <w:sz w:val="32"/>
          <w:szCs w:val="32"/>
        </w:rPr>
        <w:t>府性基金预算财政拨款“三公”经费支出决算表</w:t>
      </w:r>
      <w:bookmarkStart w:id="80" w:name="_Toc15396631"/>
      <w:bookmarkEnd w:id="79"/>
    </w:p>
    <w:p w:rsidR="002F1818" w:rsidRPr="00F513A4" w:rsidRDefault="0097099F" w:rsidP="001D5D22">
      <w:pPr>
        <w:spacing w:line="600" w:lineRule="exact"/>
        <w:jc w:val="left"/>
        <w:outlineLvl w:val="0"/>
        <w:rPr>
          <w:rFonts w:ascii="仿宋" w:eastAsia="仿宋" w:hAnsi="仿宋"/>
          <w:b/>
          <w:bCs/>
          <w:kern w:val="44"/>
          <w:sz w:val="32"/>
          <w:szCs w:val="32"/>
        </w:rPr>
      </w:pPr>
      <w:r w:rsidRPr="00F513A4">
        <w:rPr>
          <w:rFonts w:ascii="仿宋" w:eastAsia="仿宋" w:hAnsi="仿宋" w:cs="宋体" w:hint="eastAsia"/>
          <w:bCs/>
          <w:kern w:val="0"/>
          <w:sz w:val="32"/>
          <w:szCs w:val="32"/>
        </w:rPr>
        <w:t>十三、</w:t>
      </w:r>
      <w:r w:rsidR="002F1818" w:rsidRPr="00F513A4">
        <w:rPr>
          <w:rFonts w:ascii="仿宋" w:eastAsia="仿宋" w:hAnsi="仿宋" w:cs="宋体" w:hint="eastAsia"/>
          <w:kern w:val="0"/>
          <w:sz w:val="32"/>
          <w:szCs w:val="32"/>
        </w:rPr>
        <w:t>国</w:t>
      </w:r>
      <w:r w:rsidR="002F1818" w:rsidRPr="00F513A4">
        <w:rPr>
          <w:rFonts w:ascii="仿宋" w:eastAsia="仿宋" w:hAnsi="仿宋" w:cs="宋体" w:hint="eastAsia"/>
          <w:bCs/>
          <w:kern w:val="0"/>
          <w:sz w:val="32"/>
          <w:szCs w:val="32"/>
        </w:rPr>
        <w:t>有资本经营预算支出决算</w:t>
      </w:r>
      <w:r w:rsidR="002F1818" w:rsidRPr="00F513A4">
        <w:rPr>
          <w:rStyle w:val="2Char"/>
          <w:rFonts w:ascii="仿宋" w:eastAsia="仿宋" w:hAnsi="仿宋" w:hint="eastAsia"/>
          <w:b w:val="0"/>
        </w:rPr>
        <w:t>表</w:t>
      </w:r>
      <w:bookmarkEnd w:id="80"/>
    </w:p>
    <w:sectPr w:rsidR="002F1818" w:rsidRPr="00F513A4" w:rsidSect="007127B7">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EF" w:rsidRDefault="007271EF">
      <w:r>
        <w:separator/>
      </w:r>
    </w:p>
  </w:endnote>
  <w:endnote w:type="continuationSeparator" w:id="0">
    <w:p w:rsidR="007271EF" w:rsidRDefault="0072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337EB1" w:rsidRDefault="00FE25D8">
        <w:pPr>
          <w:pStyle w:val="a4"/>
          <w:jc w:val="center"/>
        </w:pPr>
        <w:fldSimple w:instr="PAGE   \* MERGEFORMAT">
          <w:r w:rsidR="0005133F" w:rsidRPr="0005133F">
            <w:rPr>
              <w:noProof/>
              <w:lang w:val="zh-CN"/>
            </w:rPr>
            <w:t>2</w:t>
          </w:r>
        </w:fldSimple>
      </w:p>
    </w:sdtContent>
  </w:sdt>
  <w:p w:rsidR="00337EB1" w:rsidRDefault="00337E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EF" w:rsidRDefault="007271EF">
      <w:r>
        <w:separator/>
      </w:r>
    </w:p>
  </w:footnote>
  <w:footnote w:type="continuationSeparator" w:id="0">
    <w:p w:rsidR="007271EF" w:rsidRDefault="0072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1" w:rsidRDefault="00337EB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0">
    <w:nsid w:val="6CE85545"/>
    <w:multiLevelType w:val="hybridMultilevel"/>
    <w:tmpl w:val="A36A8B38"/>
    <w:lvl w:ilvl="0" w:tplc="821C10F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0A6C39"/>
    <w:multiLevelType w:val="hybridMultilevel"/>
    <w:tmpl w:val="E20475F0"/>
    <w:lvl w:ilvl="0" w:tplc="D8F237C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3271B"/>
    <w:rsid w:val="0005133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D0A"/>
    <w:rsid w:val="000E6613"/>
    <w:rsid w:val="000E7119"/>
    <w:rsid w:val="00114E9B"/>
    <w:rsid w:val="0014729F"/>
    <w:rsid w:val="00157BAB"/>
    <w:rsid w:val="001654D1"/>
    <w:rsid w:val="00172A08"/>
    <w:rsid w:val="0018030E"/>
    <w:rsid w:val="0018106D"/>
    <w:rsid w:val="001877A7"/>
    <w:rsid w:val="00191536"/>
    <w:rsid w:val="00196687"/>
    <w:rsid w:val="001C0962"/>
    <w:rsid w:val="001C707A"/>
    <w:rsid w:val="001D0899"/>
    <w:rsid w:val="001D5D22"/>
    <w:rsid w:val="001D7531"/>
    <w:rsid w:val="001E737D"/>
    <w:rsid w:val="001F0592"/>
    <w:rsid w:val="001F7506"/>
    <w:rsid w:val="002006CD"/>
    <w:rsid w:val="00202B36"/>
    <w:rsid w:val="00204B7A"/>
    <w:rsid w:val="00206635"/>
    <w:rsid w:val="0021101A"/>
    <w:rsid w:val="00220536"/>
    <w:rsid w:val="00235629"/>
    <w:rsid w:val="00260C38"/>
    <w:rsid w:val="002616C0"/>
    <w:rsid w:val="002662AA"/>
    <w:rsid w:val="00280496"/>
    <w:rsid w:val="00295495"/>
    <w:rsid w:val="002B2613"/>
    <w:rsid w:val="002F1818"/>
    <w:rsid w:val="002F567B"/>
    <w:rsid w:val="0030660D"/>
    <w:rsid w:val="003216A9"/>
    <w:rsid w:val="00337EB1"/>
    <w:rsid w:val="0037013F"/>
    <w:rsid w:val="003738DB"/>
    <w:rsid w:val="00380C92"/>
    <w:rsid w:val="003A484F"/>
    <w:rsid w:val="003B0173"/>
    <w:rsid w:val="003B0BE0"/>
    <w:rsid w:val="003B0C1B"/>
    <w:rsid w:val="003B688C"/>
    <w:rsid w:val="003C0291"/>
    <w:rsid w:val="003C39AE"/>
    <w:rsid w:val="003C7B60"/>
    <w:rsid w:val="003D1FB2"/>
    <w:rsid w:val="003D66DA"/>
    <w:rsid w:val="003E1310"/>
    <w:rsid w:val="003E6F55"/>
    <w:rsid w:val="00406254"/>
    <w:rsid w:val="004223DE"/>
    <w:rsid w:val="004338B3"/>
    <w:rsid w:val="00434489"/>
    <w:rsid w:val="00437085"/>
    <w:rsid w:val="00443880"/>
    <w:rsid w:val="004464F4"/>
    <w:rsid w:val="00471401"/>
    <w:rsid w:val="00473F31"/>
    <w:rsid w:val="0048263A"/>
    <w:rsid w:val="00487E5D"/>
    <w:rsid w:val="00494A7B"/>
    <w:rsid w:val="004A711F"/>
    <w:rsid w:val="004B199D"/>
    <w:rsid w:val="004B4690"/>
    <w:rsid w:val="004E0A2D"/>
    <w:rsid w:val="004E206B"/>
    <w:rsid w:val="004E61FD"/>
    <w:rsid w:val="004E6DF7"/>
    <w:rsid w:val="004F0C2D"/>
    <w:rsid w:val="004F0FBD"/>
    <w:rsid w:val="00505A47"/>
    <w:rsid w:val="00512FDA"/>
    <w:rsid w:val="00520DA0"/>
    <w:rsid w:val="0054673B"/>
    <w:rsid w:val="005567DE"/>
    <w:rsid w:val="005664BB"/>
    <w:rsid w:val="0057481D"/>
    <w:rsid w:val="0058486E"/>
    <w:rsid w:val="005D023B"/>
    <w:rsid w:val="005D1C8B"/>
    <w:rsid w:val="005D35F6"/>
    <w:rsid w:val="005D5CED"/>
    <w:rsid w:val="005F1A4C"/>
    <w:rsid w:val="00605688"/>
    <w:rsid w:val="006070AF"/>
    <w:rsid w:val="00607E6C"/>
    <w:rsid w:val="006101B1"/>
    <w:rsid w:val="00614E44"/>
    <w:rsid w:val="00622830"/>
    <w:rsid w:val="00630AEF"/>
    <w:rsid w:val="006325F8"/>
    <w:rsid w:val="00634C9A"/>
    <w:rsid w:val="006440E4"/>
    <w:rsid w:val="00661ED0"/>
    <w:rsid w:val="0066343B"/>
    <w:rsid w:val="00664777"/>
    <w:rsid w:val="006748A4"/>
    <w:rsid w:val="00683E73"/>
    <w:rsid w:val="0069485C"/>
    <w:rsid w:val="006A3141"/>
    <w:rsid w:val="006A5E34"/>
    <w:rsid w:val="006B2422"/>
    <w:rsid w:val="006B2B9A"/>
    <w:rsid w:val="006C1937"/>
    <w:rsid w:val="006D1323"/>
    <w:rsid w:val="006E4011"/>
    <w:rsid w:val="006F020C"/>
    <w:rsid w:val="007127B7"/>
    <w:rsid w:val="007271EF"/>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116A8"/>
    <w:rsid w:val="008253BB"/>
    <w:rsid w:val="0083706E"/>
    <w:rsid w:val="008423A5"/>
    <w:rsid w:val="00850625"/>
    <w:rsid w:val="00853718"/>
    <w:rsid w:val="00855221"/>
    <w:rsid w:val="00860645"/>
    <w:rsid w:val="00871F71"/>
    <w:rsid w:val="00885AF4"/>
    <w:rsid w:val="008939CD"/>
    <w:rsid w:val="008B333E"/>
    <w:rsid w:val="008B768C"/>
    <w:rsid w:val="008C4DB1"/>
    <w:rsid w:val="008C4EAF"/>
    <w:rsid w:val="008C5176"/>
    <w:rsid w:val="008C7FD0"/>
    <w:rsid w:val="008E1DE7"/>
    <w:rsid w:val="008E6CAA"/>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4CEE"/>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874D7"/>
    <w:rsid w:val="00A91760"/>
    <w:rsid w:val="00A93B00"/>
    <w:rsid w:val="00A93C21"/>
    <w:rsid w:val="00AC3C6A"/>
    <w:rsid w:val="00AD30BC"/>
    <w:rsid w:val="00AD5620"/>
    <w:rsid w:val="00AD7C1B"/>
    <w:rsid w:val="00AE16BA"/>
    <w:rsid w:val="00AE1EBE"/>
    <w:rsid w:val="00AE2971"/>
    <w:rsid w:val="00AF007D"/>
    <w:rsid w:val="00B03C9D"/>
    <w:rsid w:val="00B060AE"/>
    <w:rsid w:val="00B10517"/>
    <w:rsid w:val="00B14E76"/>
    <w:rsid w:val="00B161B8"/>
    <w:rsid w:val="00B2048C"/>
    <w:rsid w:val="00B310B9"/>
    <w:rsid w:val="00B35F3F"/>
    <w:rsid w:val="00B36CBB"/>
    <w:rsid w:val="00B425E0"/>
    <w:rsid w:val="00B4388E"/>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02F8"/>
    <w:rsid w:val="00C33E72"/>
    <w:rsid w:val="00C354B2"/>
    <w:rsid w:val="00C35554"/>
    <w:rsid w:val="00C42709"/>
    <w:rsid w:val="00C4463D"/>
    <w:rsid w:val="00C533CC"/>
    <w:rsid w:val="00C5751C"/>
    <w:rsid w:val="00C61BFC"/>
    <w:rsid w:val="00C62B85"/>
    <w:rsid w:val="00C65438"/>
    <w:rsid w:val="00C91CBB"/>
    <w:rsid w:val="00CA134C"/>
    <w:rsid w:val="00CC09B6"/>
    <w:rsid w:val="00CC666F"/>
    <w:rsid w:val="00CD1E3F"/>
    <w:rsid w:val="00CE44F6"/>
    <w:rsid w:val="00CE49DA"/>
    <w:rsid w:val="00CE7B61"/>
    <w:rsid w:val="00D00095"/>
    <w:rsid w:val="00D20620"/>
    <w:rsid w:val="00D26091"/>
    <w:rsid w:val="00D34E7C"/>
    <w:rsid w:val="00D35489"/>
    <w:rsid w:val="00D42B6D"/>
    <w:rsid w:val="00D51276"/>
    <w:rsid w:val="00D7035F"/>
    <w:rsid w:val="00DA65AC"/>
    <w:rsid w:val="00DB1913"/>
    <w:rsid w:val="00DC410D"/>
    <w:rsid w:val="00DC68CA"/>
    <w:rsid w:val="00DC7CBA"/>
    <w:rsid w:val="00DD6B99"/>
    <w:rsid w:val="00DD73B7"/>
    <w:rsid w:val="00DF28BC"/>
    <w:rsid w:val="00DF34B9"/>
    <w:rsid w:val="00E01053"/>
    <w:rsid w:val="00E03645"/>
    <w:rsid w:val="00E07ACF"/>
    <w:rsid w:val="00E331A1"/>
    <w:rsid w:val="00E33202"/>
    <w:rsid w:val="00E336A9"/>
    <w:rsid w:val="00E50624"/>
    <w:rsid w:val="00E568DF"/>
    <w:rsid w:val="00E611E4"/>
    <w:rsid w:val="00E635B2"/>
    <w:rsid w:val="00E64269"/>
    <w:rsid w:val="00E82267"/>
    <w:rsid w:val="00EA010F"/>
    <w:rsid w:val="00EC5290"/>
    <w:rsid w:val="00ED1B63"/>
    <w:rsid w:val="00ED3C1F"/>
    <w:rsid w:val="00ED4085"/>
    <w:rsid w:val="00ED420E"/>
    <w:rsid w:val="00EE2F57"/>
    <w:rsid w:val="00EF4C34"/>
    <w:rsid w:val="00EF77C6"/>
    <w:rsid w:val="00F05438"/>
    <w:rsid w:val="00F1361C"/>
    <w:rsid w:val="00F160C7"/>
    <w:rsid w:val="00F36D8F"/>
    <w:rsid w:val="00F417B1"/>
    <w:rsid w:val="00F513A4"/>
    <w:rsid w:val="00F602DF"/>
    <w:rsid w:val="00F81FD9"/>
    <w:rsid w:val="00F841AA"/>
    <w:rsid w:val="00FA23E8"/>
    <w:rsid w:val="00FA32CE"/>
    <w:rsid w:val="00FD3CC1"/>
    <w:rsid w:val="00FE25D8"/>
    <w:rsid w:val="00FF0EA5"/>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6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D42B6D"/>
    <w:pPr>
      <w:spacing w:beforeLines="30"/>
    </w:pPr>
    <w:rPr>
      <w:rFonts w:ascii="仿宋_GB2312" w:eastAsia="仿宋_GB2312"/>
      <w:kern w:val="0"/>
      <w:sz w:val="30"/>
    </w:rPr>
  </w:style>
  <w:style w:type="paragraph" w:styleId="a4">
    <w:name w:val="footer"/>
    <w:basedOn w:val="a"/>
    <w:link w:val="Char0"/>
    <w:uiPriority w:val="99"/>
    <w:rsid w:val="00D42B6D"/>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D42B6D"/>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D42B6D"/>
    <w:rPr>
      <w:b/>
    </w:rPr>
  </w:style>
  <w:style w:type="character" w:customStyle="1" w:styleId="HeaderChar">
    <w:name w:val="Header Char"/>
    <w:basedOn w:val="a0"/>
    <w:uiPriority w:val="99"/>
    <w:semiHidden/>
    <w:rsid w:val="00D42B6D"/>
    <w:rPr>
      <w:rFonts w:ascii="Times New Roman" w:hAnsi="Times New Roman"/>
      <w:sz w:val="18"/>
      <w:szCs w:val="18"/>
    </w:rPr>
  </w:style>
  <w:style w:type="character" w:customStyle="1" w:styleId="Char1">
    <w:name w:val="页眉 Char"/>
    <w:link w:val="a5"/>
    <w:uiPriority w:val="99"/>
    <w:semiHidden/>
    <w:locked/>
    <w:rsid w:val="00D42B6D"/>
    <w:rPr>
      <w:sz w:val="18"/>
    </w:rPr>
  </w:style>
  <w:style w:type="character" w:customStyle="1" w:styleId="FooterChar">
    <w:name w:val="Footer Char"/>
    <w:basedOn w:val="a0"/>
    <w:uiPriority w:val="99"/>
    <w:semiHidden/>
    <w:rsid w:val="00D42B6D"/>
    <w:rPr>
      <w:rFonts w:ascii="Times New Roman" w:hAnsi="Times New Roman"/>
      <w:sz w:val="18"/>
      <w:szCs w:val="18"/>
    </w:rPr>
  </w:style>
  <w:style w:type="character" w:customStyle="1" w:styleId="Char0">
    <w:name w:val="页脚 Char"/>
    <w:link w:val="a4"/>
    <w:uiPriority w:val="99"/>
    <w:locked/>
    <w:rsid w:val="00D42B6D"/>
    <w:rPr>
      <w:sz w:val="18"/>
    </w:rPr>
  </w:style>
  <w:style w:type="character" w:customStyle="1" w:styleId="BodyTextChar">
    <w:name w:val="Body Text Char"/>
    <w:basedOn w:val="a0"/>
    <w:uiPriority w:val="99"/>
    <w:semiHidden/>
    <w:rsid w:val="00D42B6D"/>
    <w:rPr>
      <w:rFonts w:ascii="Times New Roman" w:hAnsi="Times New Roman"/>
      <w:szCs w:val="24"/>
    </w:rPr>
  </w:style>
  <w:style w:type="character" w:customStyle="1" w:styleId="Char">
    <w:name w:val="正文文本 Char"/>
    <w:link w:val="a3"/>
    <w:uiPriority w:val="99"/>
    <w:locked/>
    <w:rsid w:val="00D42B6D"/>
    <w:rPr>
      <w:rFonts w:ascii="仿宋_GB2312" w:eastAsia="仿宋_GB2312" w:hAnsi="Times New Roman"/>
      <w:sz w:val="24"/>
    </w:rPr>
  </w:style>
  <w:style w:type="paragraph" w:customStyle="1" w:styleId="Default">
    <w:name w:val="Default"/>
    <w:uiPriority w:val="99"/>
    <w:rsid w:val="00D42B6D"/>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D42B6D"/>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customStyle="1" w:styleId="p0">
    <w:name w:val="p0"/>
    <w:basedOn w:val="a"/>
    <w:rsid w:val="0018030E"/>
    <w:pPr>
      <w:widowControl/>
    </w:pPr>
    <w:rPr>
      <w:rFonts w:ascii="Courier New" w:hAnsi="Courier New" w:cs="Courier New"/>
      <w:kern w:val="0"/>
      <w:szCs w:val="21"/>
    </w:rPr>
  </w:style>
  <w:style w:type="paragraph" w:customStyle="1" w:styleId="p17">
    <w:name w:val="p17"/>
    <w:basedOn w:val="a"/>
    <w:rsid w:val="0018030E"/>
    <w:pPr>
      <w:widowControl/>
      <w:spacing w:before="93"/>
    </w:pPr>
    <w:rPr>
      <w:rFonts w:ascii="仿宋_GB2312" w:eastAsia="仿宋_GB2312" w:hAnsi="宋体" w:cs="宋体"/>
      <w:kern w:val="0"/>
      <w:sz w:val="30"/>
      <w:szCs w:val="30"/>
    </w:rPr>
  </w:style>
  <w:style w:type="character" w:customStyle="1" w:styleId="15">
    <w:name w:val="15"/>
    <w:basedOn w:val="a0"/>
    <w:rsid w:val="008E6CAA"/>
    <w:rPr>
      <w:rFonts w:ascii="Calibri" w:hAnsi="Calibri"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5058376">
      <w:bodyDiv w:val="1"/>
      <w:marLeft w:val="0"/>
      <w:marRight w:val="0"/>
      <w:marTop w:val="0"/>
      <w:marBottom w:val="0"/>
      <w:divBdr>
        <w:top w:val="none" w:sz="0" w:space="0" w:color="auto"/>
        <w:left w:val="none" w:sz="0" w:space="0" w:color="auto"/>
        <w:bottom w:val="none" w:sz="0" w:space="0" w:color="auto"/>
        <w:right w:val="none" w:sz="0" w:space="0" w:color="auto"/>
      </w:divBdr>
    </w:div>
    <w:div w:id="29114797">
      <w:bodyDiv w:val="1"/>
      <w:marLeft w:val="0"/>
      <w:marRight w:val="0"/>
      <w:marTop w:val="0"/>
      <w:marBottom w:val="0"/>
      <w:divBdr>
        <w:top w:val="none" w:sz="0" w:space="0" w:color="auto"/>
        <w:left w:val="none" w:sz="0" w:space="0" w:color="auto"/>
        <w:bottom w:val="none" w:sz="0" w:space="0" w:color="auto"/>
        <w:right w:val="none" w:sz="0" w:space="0" w:color="auto"/>
      </w:divBdr>
    </w:div>
    <w:div w:id="160582795">
      <w:bodyDiv w:val="1"/>
      <w:marLeft w:val="0"/>
      <w:marRight w:val="0"/>
      <w:marTop w:val="0"/>
      <w:marBottom w:val="0"/>
      <w:divBdr>
        <w:top w:val="none" w:sz="0" w:space="0" w:color="auto"/>
        <w:left w:val="none" w:sz="0" w:space="0" w:color="auto"/>
        <w:bottom w:val="none" w:sz="0" w:space="0" w:color="auto"/>
        <w:right w:val="none" w:sz="0" w:space="0" w:color="auto"/>
      </w:divBdr>
    </w:div>
    <w:div w:id="178740431">
      <w:bodyDiv w:val="1"/>
      <w:marLeft w:val="0"/>
      <w:marRight w:val="0"/>
      <w:marTop w:val="0"/>
      <w:marBottom w:val="0"/>
      <w:divBdr>
        <w:top w:val="none" w:sz="0" w:space="0" w:color="auto"/>
        <w:left w:val="none" w:sz="0" w:space="0" w:color="auto"/>
        <w:bottom w:val="none" w:sz="0" w:space="0" w:color="auto"/>
        <w:right w:val="none" w:sz="0" w:space="0" w:color="auto"/>
      </w:divBdr>
    </w:div>
    <w:div w:id="186336215">
      <w:bodyDiv w:val="1"/>
      <w:marLeft w:val="0"/>
      <w:marRight w:val="0"/>
      <w:marTop w:val="0"/>
      <w:marBottom w:val="0"/>
      <w:divBdr>
        <w:top w:val="none" w:sz="0" w:space="0" w:color="auto"/>
        <w:left w:val="none" w:sz="0" w:space="0" w:color="auto"/>
        <w:bottom w:val="none" w:sz="0" w:space="0" w:color="auto"/>
        <w:right w:val="none" w:sz="0" w:space="0" w:color="auto"/>
      </w:divBdr>
    </w:div>
    <w:div w:id="361437034">
      <w:bodyDiv w:val="1"/>
      <w:marLeft w:val="0"/>
      <w:marRight w:val="0"/>
      <w:marTop w:val="0"/>
      <w:marBottom w:val="0"/>
      <w:divBdr>
        <w:top w:val="none" w:sz="0" w:space="0" w:color="auto"/>
        <w:left w:val="none" w:sz="0" w:space="0" w:color="auto"/>
        <w:bottom w:val="none" w:sz="0" w:space="0" w:color="auto"/>
        <w:right w:val="none" w:sz="0" w:space="0" w:color="auto"/>
      </w:divBdr>
    </w:div>
    <w:div w:id="372004458">
      <w:bodyDiv w:val="1"/>
      <w:marLeft w:val="0"/>
      <w:marRight w:val="0"/>
      <w:marTop w:val="0"/>
      <w:marBottom w:val="0"/>
      <w:divBdr>
        <w:top w:val="none" w:sz="0" w:space="0" w:color="auto"/>
        <w:left w:val="none" w:sz="0" w:space="0" w:color="auto"/>
        <w:bottom w:val="none" w:sz="0" w:space="0" w:color="auto"/>
        <w:right w:val="none" w:sz="0" w:space="0" w:color="auto"/>
      </w:divBdr>
    </w:div>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462967565">
      <w:bodyDiv w:val="1"/>
      <w:marLeft w:val="0"/>
      <w:marRight w:val="0"/>
      <w:marTop w:val="0"/>
      <w:marBottom w:val="0"/>
      <w:divBdr>
        <w:top w:val="none" w:sz="0" w:space="0" w:color="auto"/>
        <w:left w:val="none" w:sz="0" w:space="0" w:color="auto"/>
        <w:bottom w:val="none" w:sz="0" w:space="0" w:color="auto"/>
        <w:right w:val="none" w:sz="0" w:space="0" w:color="auto"/>
      </w:divBdr>
    </w:div>
    <w:div w:id="590313575">
      <w:bodyDiv w:val="1"/>
      <w:marLeft w:val="0"/>
      <w:marRight w:val="0"/>
      <w:marTop w:val="0"/>
      <w:marBottom w:val="0"/>
      <w:divBdr>
        <w:top w:val="none" w:sz="0" w:space="0" w:color="auto"/>
        <w:left w:val="none" w:sz="0" w:space="0" w:color="auto"/>
        <w:bottom w:val="none" w:sz="0" w:space="0" w:color="auto"/>
        <w:right w:val="none" w:sz="0" w:space="0" w:color="auto"/>
      </w:divBdr>
    </w:div>
    <w:div w:id="610749047">
      <w:bodyDiv w:val="1"/>
      <w:marLeft w:val="0"/>
      <w:marRight w:val="0"/>
      <w:marTop w:val="0"/>
      <w:marBottom w:val="0"/>
      <w:divBdr>
        <w:top w:val="none" w:sz="0" w:space="0" w:color="auto"/>
        <w:left w:val="none" w:sz="0" w:space="0" w:color="auto"/>
        <w:bottom w:val="none" w:sz="0" w:space="0" w:color="auto"/>
        <w:right w:val="none" w:sz="0" w:space="0" w:color="auto"/>
      </w:divBdr>
    </w:div>
    <w:div w:id="629435217">
      <w:bodyDiv w:val="1"/>
      <w:marLeft w:val="0"/>
      <w:marRight w:val="0"/>
      <w:marTop w:val="0"/>
      <w:marBottom w:val="0"/>
      <w:divBdr>
        <w:top w:val="none" w:sz="0" w:space="0" w:color="auto"/>
        <w:left w:val="none" w:sz="0" w:space="0" w:color="auto"/>
        <w:bottom w:val="none" w:sz="0" w:space="0" w:color="auto"/>
        <w:right w:val="none" w:sz="0" w:space="0" w:color="auto"/>
      </w:divBdr>
    </w:div>
    <w:div w:id="668607068">
      <w:bodyDiv w:val="1"/>
      <w:marLeft w:val="0"/>
      <w:marRight w:val="0"/>
      <w:marTop w:val="0"/>
      <w:marBottom w:val="0"/>
      <w:divBdr>
        <w:top w:val="none" w:sz="0" w:space="0" w:color="auto"/>
        <w:left w:val="none" w:sz="0" w:space="0" w:color="auto"/>
        <w:bottom w:val="none" w:sz="0" w:space="0" w:color="auto"/>
        <w:right w:val="none" w:sz="0" w:space="0" w:color="auto"/>
      </w:divBdr>
    </w:div>
    <w:div w:id="843012296">
      <w:bodyDiv w:val="1"/>
      <w:marLeft w:val="0"/>
      <w:marRight w:val="0"/>
      <w:marTop w:val="0"/>
      <w:marBottom w:val="0"/>
      <w:divBdr>
        <w:top w:val="none" w:sz="0" w:space="0" w:color="auto"/>
        <w:left w:val="none" w:sz="0" w:space="0" w:color="auto"/>
        <w:bottom w:val="none" w:sz="0" w:space="0" w:color="auto"/>
        <w:right w:val="none" w:sz="0" w:space="0" w:color="auto"/>
      </w:divBdr>
    </w:div>
    <w:div w:id="935094317">
      <w:bodyDiv w:val="1"/>
      <w:marLeft w:val="0"/>
      <w:marRight w:val="0"/>
      <w:marTop w:val="0"/>
      <w:marBottom w:val="0"/>
      <w:divBdr>
        <w:top w:val="none" w:sz="0" w:space="0" w:color="auto"/>
        <w:left w:val="none" w:sz="0" w:space="0" w:color="auto"/>
        <w:bottom w:val="none" w:sz="0" w:space="0" w:color="auto"/>
        <w:right w:val="none" w:sz="0" w:space="0" w:color="auto"/>
      </w:divBdr>
    </w:div>
    <w:div w:id="1041245881">
      <w:bodyDiv w:val="1"/>
      <w:marLeft w:val="0"/>
      <w:marRight w:val="0"/>
      <w:marTop w:val="0"/>
      <w:marBottom w:val="0"/>
      <w:divBdr>
        <w:top w:val="none" w:sz="0" w:space="0" w:color="auto"/>
        <w:left w:val="none" w:sz="0" w:space="0" w:color="auto"/>
        <w:bottom w:val="none" w:sz="0" w:space="0" w:color="auto"/>
        <w:right w:val="none" w:sz="0" w:space="0" w:color="auto"/>
      </w:divBdr>
    </w:div>
    <w:div w:id="1076708033">
      <w:bodyDiv w:val="1"/>
      <w:marLeft w:val="0"/>
      <w:marRight w:val="0"/>
      <w:marTop w:val="0"/>
      <w:marBottom w:val="0"/>
      <w:divBdr>
        <w:top w:val="none" w:sz="0" w:space="0" w:color="auto"/>
        <w:left w:val="none" w:sz="0" w:space="0" w:color="auto"/>
        <w:bottom w:val="none" w:sz="0" w:space="0" w:color="auto"/>
        <w:right w:val="none" w:sz="0" w:space="0" w:color="auto"/>
      </w:divBdr>
    </w:div>
    <w:div w:id="1099104673">
      <w:bodyDiv w:val="1"/>
      <w:marLeft w:val="0"/>
      <w:marRight w:val="0"/>
      <w:marTop w:val="0"/>
      <w:marBottom w:val="0"/>
      <w:divBdr>
        <w:top w:val="none" w:sz="0" w:space="0" w:color="auto"/>
        <w:left w:val="none" w:sz="0" w:space="0" w:color="auto"/>
        <w:bottom w:val="none" w:sz="0" w:space="0" w:color="auto"/>
        <w:right w:val="none" w:sz="0" w:space="0" w:color="auto"/>
      </w:divBdr>
    </w:div>
    <w:div w:id="1125006636">
      <w:bodyDiv w:val="1"/>
      <w:marLeft w:val="0"/>
      <w:marRight w:val="0"/>
      <w:marTop w:val="0"/>
      <w:marBottom w:val="0"/>
      <w:divBdr>
        <w:top w:val="none" w:sz="0" w:space="0" w:color="auto"/>
        <w:left w:val="none" w:sz="0" w:space="0" w:color="auto"/>
        <w:bottom w:val="none" w:sz="0" w:space="0" w:color="auto"/>
        <w:right w:val="none" w:sz="0" w:space="0" w:color="auto"/>
      </w:divBdr>
    </w:div>
    <w:div w:id="1146388256">
      <w:bodyDiv w:val="1"/>
      <w:marLeft w:val="0"/>
      <w:marRight w:val="0"/>
      <w:marTop w:val="0"/>
      <w:marBottom w:val="0"/>
      <w:divBdr>
        <w:top w:val="none" w:sz="0" w:space="0" w:color="auto"/>
        <w:left w:val="none" w:sz="0" w:space="0" w:color="auto"/>
        <w:bottom w:val="none" w:sz="0" w:space="0" w:color="auto"/>
        <w:right w:val="none" w:sz="0" w:space="0" w:color="auto"/>
      </w:divBdr>
    </w:div>
    <w:div w:id="1319656053">
      <w:bodyDiv w:val="1"/>
      <w:marLeft w:val="0"/>
      <w:marRight w:val="0"/>
      <w:marTop w:val="0"/>
      <w:marBottom w:val="0"/>
      <w:divBdr>
        <w:top w:val="none" w:sz="0" w:space="0" w:color="auto"/>
        <w:left w:val="none" w:sz="0" w:space="0" w:color="auto"/>
        <w:bottom w:val="none" w:sz="0" w:space="0" w:color="auto"/>
        <w:right w:val="none" w:sz="0" w:space="0" w:color="auto"/>
      </w:divBdr>
    </w:div>
    <w:div w:id="1342049820">
      <w:bodyDiv w:val="1"/>
      <w:marLeft w:val="0"/>
      <w:marRight w:val="0"/>
      <w:marTop w:val="0"/>
      <w:marBottom w:val="0"/>
      <w:divBdr>
        <w:top w:val="none" w:sz="0" w:space="0" w:color="auto"/>
        <w:left w:val="none" w:sz="0" w:space="0" w:color="auto"/>
        <w:bottom w:val="none" w:sz="0" w:space="0" w:color="auto"/>
        <w:right w:val="none" w:sz="0" w:space="0" w:color="auto"/>
      </w:divBdr>
    </w:div>
    <w:div w:id="1422874331">
      <w:bodyDiv w:val="1"/>
      <w:marLeft w:val="0"/>
      <w:marRight w:val="0"/>
      <w:marTop w:val="0"/>
      <w:marBottom w:val="0"/>
      <w:divBdr>
        <w:top w:val="none" w:sz="0" w:space="0" w:color="auto"/>
        <w:left w:val="none" w:sz="0" w:space="0" w:color="auto"/>
        <w:bottom w:val="none" w:sz="0" w:space="0" w:color="auto"/>
        <w:right w:val="none" w:sz="0" w:space="0" w:color="auto"/>
      </w:divBdr>
    </w:div>
    <w:div w:id="1482193828">
      <w:bodyDiv w:val="1"/>
      <w:marLeft w:val="0"/>
      <w:marRight w:val="0"/>
      <w:marTop w:val="0"/>
      <w:marBottom w:val="0"/>
      <w:divBdr>
        <w:top w:val="none" w:sz="0" w:space="0" w:color="auto"/>
        <w:left w:val="none" w:sz="0" w:space="0" w:color="auto"/>
        <w:bottom w:val="none" w:sz="0" w:space="0" w:color="auto"/>
        <w:right w:val="none" w:sz="0" w:space="0" w:color="auto"/>
      </w:divBdr>
    </w:div>
    <w:div w:id="1497917232">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608732970">
      <w:bodyDiv w:val="1"/>
      <w:marLeft w:val="0"/>
      <w:marRight w:val="0"/>
      <w:marTop w:val="0"/>
      <w:marBottom w:val="0"/>
      <w:divBdr>
        <w:top w:val="none" w:sz="0" w:space="0" w:color="auto"/>
        <w:left w:val="none" w:sz="0" w:space="0" w:color="auto"/>
        <w:bottom w:val="none" w:sz="0" w:space="0" w:color="auto"/>
        <w:right w:val="none" w:sz="0" w:space="0" w:color="auto"/>
      </w:divBdr>
    </w:div>
    <w:div w:id="1670478279">
      <w:bodyDiv w:val="1"/>
      <w:marLeft w:val="0"/>
      <w:marRight w:val="0"/>
      <w:marTop w:val="0"/>
      <w:marBottom w:val="0"/>
      <w:divBdr>
        <w:top w:val="none" w:sz="0" w:space="0" w:color="auto"/>
        <w:left w:val="none" w:sz="0" w:space="0" w:color="auto"/>
        <w:bottom w:val="none" w:sz="0" w:space="0" w:color="auto"/>
        <w:right w:val="none" w:sz="0" w:space="0" w:color="auto"/>
      </w:divBdr>
    </w:div>
    <w:div w:id="1692295819">
      <w:bodyDiv w:val="1"/>
      <w:marLeft w:val="0"/>
      <w:marRight w:val="0"/>
      <w:marTop w:val="0"/>
      <w:marBottom w:val="0"/>
      <w:divBdr>
        <w:top w:val="none" w:sz="0" w:space="0" w:color="auto"/>
        <w:left w:val="none" w:sz="0" w:space="0" w:color="auto"/>
        <w:bottom w:val="none" w:sz="0" w:space="0" w:color="auto"/>
        <w:right w:val="none" w:sz="0" w:space="0" w:color="auto"/>
      </w:divBdr>
    </w:div>
    <w:div w:id="1921597716">
      <w:bodyDiv w:val="1"/>
      <w:marLeft w:val="0"/>
      <w:marRight w:val="0"/>
      <w:marTop w:val="0"/>
      <w:marBottom w:val="0"/>
      <w:divBdr>
        <w:top w:val="none" w:sz="0" w:space="0" w:color="auto"/>
        <w:left w:val="none" w:sz="0" w:space="0" w:color="auto"/>
        <w:bottom w:val="none" w:sz="0" w:space="0" w:color="auto"/>
        <w:right w:val="none" w:sz="0" w:space="0" w:color="auto"/>
      </w:divBdr>
    </w:div>
    <w:div w:id="2046906863">
      <w:bodyDiv w:val="1"/>
      <w:marLeft w:val="0"/>
      <w:marRight w:val="0"/>
      <w:marTop w:val="0"/>
      <w:marBottom w:val="0"/>
      <w:divBdr>
        <w:top w:val="none" w:sz="0" w:space="0" w:color="auto"/>
        <w:left w:val="none" w:sz="0" w:space="0" w:color="auto"/>
        <w:bottom w:val="none" w:sz="0" w:space="0" w:color="auto"/>
        <w:right w:val="none" w:sz="0" w:space="0" w:color="auto"/>
      </w:divBdr>
    </w:div>
    <w:div w:id="2055885340">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 w:id="2075153050">
      <w:bodyDiv w:val="1"/>
      <w:marLeft w:val="0"/>
      <w:marRight w:val="0"/>
      <w:marTop w:val="0"/>
      <w:marBottom w:val="0"/>
      <w:divBdr>
        <w:top w:val="none" w:sz="0" w:space="0" w:color="auto"/>
        <w:left w:val="none" w:sz="0" w:space="0" w:color="auto"/>
        <w:bottom w:val="none" w:sz="0" w:space="0" w:color="auto"/>
        <w:right w:val="none" w:sz="0" w:space="0" w:color="auto"/>
      </w:divBdr>
    </w:div>
    <w:div w:id="21065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D741A-0018-4128-9FE3-E25F2E22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30</Pages>
  <Words>2132</Words>
  <Characters>12155</Characters>
  <Application>Microsoft Office Word</Application>
  <DocSecurity>0</DocSecurity>
  <Lines>101</Lines>
  <Paragraphs>28</Paragraphs>
  <ScaleCrop>false</ScaleCrop>
  <Company>四川省财政厅</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BZSJ_User</cp:lastModifiedBy>
  <cp:revision>15</cp:revision>
  <cp:lastPrinted>2019-08-01T00:48:00Z</cp:lastPrinted>
  <dcterms:created xsi:type="dcterms:W3CDTF">2019-09-27T01:39:00Z</dcterms:created>
  <dcterms:modified xsi:type="dcterms:W3CDTF">2019-10-10T08:05:00Z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