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38" w:rsidRDefault="00702C38">
      <w:pPr>
        <w:rPr>
          <w:rFonts w:hint="eastAsia"/>
          <w:snapToGrid w:val="0"/>
          <w:szCs w:val="21"/>
        </w:rPr>
      </w:pPr>
    </w:p>
    <w:p w:rsidR="00702C38" w:rsidRDefault="00702C38">
      <w:pPr>
        <w:rPr>
          <w:snapToGrid w:val="0"/>
          <w:szCs w:val="21"/>
        </w:rPr>
      </w:pPr>
    </w:p>
    <w:p w:rsidR="00702C38" w:rsidRDefault="00702C38">
      <w:pPr>
        <w:rPr>
          <w:snapToGrid w:val="0"/>
          <w:szCs w:val="21"/>
        </w:rPr>
      </w:pPr>
    </w:p>
    <w:p w:rsidR="00702C38" w:rsidRDefault="00702C38">
      <w:pPr>
        <w:rPr>
          <w:snapToGrid w:val="0"/>
          <w:szCs w:val="21"/>
        </w:rPr>
      </w:pPr>
    </w:p>
    <w:p w:rsidR="00702C38" w:rsidRDefault="00702C38">
      <w:pPr>
        <w:rPr>
          <w:snapToGrid w:val="0"/>
          <w:szCs w:val="21"/>
        </w:rPr>
      </w:pPr>
    </w:p>
    <w:p w:rsidR="00702C38" w:rsidRDefault="00702C38">
      <w:pPr>
        <w:rPr>
          <w:snapToGrid w:val="0"/>
          <w:szCs w:val="21"/>
        </w:rPr>
      </w:pPr>
    </w:p>
    <w:p w:rsidR="00702C38" w:rsidRDefault="00702C38">
      <w:pPr>
        <w:rPr>
          <w:snapToGrid w:val="0"/>
          <w:szCs w:val="21"/>
        </w:rPr>
      </w:pPr>
    </w:p>
    <w:p w:rsidR="00702C38" w:rsidRDefault="00702C38">
      <w:pPr>
        <w:rPr>
          <w:snapToGrid w:val="0"/>
          <w:szCs w:val="21"/>
        </w:rPr>
      </w:pPr>
    </w:p>
    <w:p w:rsidR="00702C38" w:rsidRDefault="00702C38">
      <w:pPr>
        <w:rPr>
          <w:snapToGrid w:val="0"/>
          <w:szCs w:val="21"/>
        </w:rPr>
      </w:pPr>
    </w:p>
    <w:tbl>
      <w:tblPr>
        <w:tblW w:w="7672" w:type="dxa"/>
        <w:jc w:val="center"/>
        <w:tblBorders>
          <w:insideV w:val="single" w:sz="4" w:space="0" w:color="auto"/>
        </w:tblBorders>
        <w:tblLayout w:type="fixed"/>
        <w:tblLook w:val="04A0"/>
      </w:tblPr>
      <w:tblGrid>
        <w:gridCol w:w="7672"/>
      </w:tblGrid>
      <w:tr w:rsidR="00702C38">
        <w:trPr>
          <w:jc w:val="center"/>
        </w:trPr>
        <w:tc>
          <w:tcPr>
            <w:tcW w:w="7672" w:type="dxa"/>
          </w:tcPr>
          <w:p w:rsidR="00702C38" w:rsidRDefault="003B0C7F" w:rsidP="00B45C22">
            <w:pPr>
              <w:spacing w:beforeLines="50" w:afterLines="50" w:line="200" w:lineRule="atLeast"/>
              <w:jc w:val="center"/>
              <w:rPr>
                <w:rFonts w:ascii="宋体" w:hAnsi="宋体"/>
                <w:b/>
                <w:snapToGrid w:val="0"/>
                <w:sz w:val="36"/>
                <w:szCs w:val="36"/>
              </w:rPr>
            </w:pPr>
            <w:r>
              <w:rPr>
                <w:rFonts w:ascii="宋体" w:hAnsi="宋体" w:hint="eastAsia"/>
                <w:b/>
                <w:snapToGrid w:val="0"/>
                <w:sz w:val="36"/>
                <w:szCs w:val="36"/>
              </w:rPr>
              <w:t>巴中市卫生健康委员会</w:t>
            </w:r>
          </w:p>
          <w:p w:rsidR="00702C38" w:rsidRDefault="003B0C7F" w:rsidP="00B45C22">
            <w:pPr>
              <w:spacing w:beforeLines="50" w:afterLines="50" w:line="200" w:lineRule="atLeast"/>
              <w:jc w:val="center"/>
              <w:rPr>
                <w:rFonts w:ascii="宋体" w:hAnsi="宋体"/>
                <w:b/>
                <w:snapToGrid w:val="0"/>
                <w:sz w:val="36"/>
                <w:szCs w:val="36"/>
              </w:rPr>
            </w:pPr>
            <w:r>
              <w:rPr>
                <w:rFonts w:ascii="宋体" w:hAnsi="宋体" w:hint="eastAsia"/>
                <w:b/>
                <w:snapToGrid w:val="0"/>
                <w:sz w:val="36"/>
                <w:szCs w:val="36"/>
              </w:rPr>
              <w:t>“疫情防控财政补助资金（2020年）”</w:t>
            </w:r>
          </w:p>
        </w:tc>
      </w:tr>
      <w:tr w:rsidR="00702C38">
        <w:trPr>
          <w:jc w:val="center"/>
        </w:trPr>
        <w:tc>
          <w:tcPr>
            <w:tcW w:w="7672" w:type="dxa"/>
          </w:tcPr>
          <w:p w:rsidR="00702C38" w:rsidRDefault="003B0C7F" w:rsidP="00B45C22">
            <w:pPr>
              <w:spacing w:beforeLines="50" w:afterLines="50" w:line="200" w:lineRule="atLeast"/>
              <w:jc w:val="center"/>
              <w:rPr>
                <w:rFonts w:ascii="宋体" w:hAnsi="宋体"/>
                <w:b/>
                <w:snapToGrid w:val="0"/>
                <w:sz w:val="36"/>
                <w:szCs w:val="36"/>
              </w:rPr>
            </w:pPr>
            <w:r>
              <w:rPr>
                <w:rFonts w:ascii="宋体" w:hAnsi="宋体" w:hint="eastAsia"/>
                <w:b/>
                <w:snapToGrid w:val="0"/>
                <w:sz w:val="36"/>
                <w:szCs w:val="36"/>
              </w:rPr>
              <w:t>绩效评价报告</w:t>
            </w:r>
          </w:p>
        </w:tc>
      </w:tr>
      <w:tr w:rsidR="00702C38">
        <w:trPr>
          <w:jc w:val="center"/>
        </w:trPr>
        <w:tc>
          <w:tcPr>
            <w:tcW w:w="7672" w:type="dxa"/>
          </w:tcPr>
          <w:p w:rsidR="00702C38" w:rsidRDefault="003B0C7F" w:rsidP="00B45C22">
            <w:pPr>
              <w:spacing w:beforeLines="50" w:afterLines="50" w:line="200" w:lineRule="atLeast"/>
              <w:jc w:val="center"/>
              <w:rPr>
                <w:rFonts w:ascii="宋体" w:hAnsi="宋体"/>
                <w:b/>
                <w:snapToGrid w:val="0"/>
                <w:sz w:val="36"/>
                <w:szCs w:val="36"/>
              </w:rPr>
            </w:pPr>
            <w:r>
              <w:rPr>
                <w:rFonts w:ascii="宋体" w:hAnsi="宋体" w:hint="eastAsia"/>
                <w:b/>
                <w:snapToGrid w:val="0"/>
                <w:sz w:val="36"/>
                <w:szCs w:val="36"/>
              </w:rPr>
              <w:t>川圣源绩评[2020]第2-003-01号</w:t>
            </w:r>
          </w:p>
        </w:tc>
      </w:tr>
    </w:tbl>
    <w:p w:rsidR="00702C38" w:rsidRDefault="00702C38">
      <w:pPr>
        <w:jc w:val="center"/>
        <w:rPr>
          <w:snapToGrid w:val="0"/>
          <w:szCs w:val="21"/>
        </w:rPr>
      </w:pPr>
    </w:p>
    <w:p w:rsidR="00702C38" w:rsidRDefault="00702C38">
      <w:pPr>
        <w:jc w:val="center"/>
        <w:rPr>
          <w:snapToGrid w:val="0"/>
          <w:szCs w:val="21"/>
        </w:rPr>
      </w:pPr>
    </w:p>
    <w:p w:rsidR="00702C38" w:rsidRDefault="00702C38">
      <w:pPr>
        <w:jc w:val="center"/>
        <w:rPr>
          <w:snapToGrid w:val="0"/>
          <w:szCs w:val="21"/>
        </w:rPr>
      </w:pPr>
    </w:p>
    <w:p w:rsidR="00702C38" w:rsidRDefault="00702C38">
      <w:pPr>
        <w:jc w:val="center"/>
        <w:rPr>
          <w:snapToGrid w:val="0"/>
          <w:szCs w:val="21"/>
        </w:rPr>
      </w:pPr>
    </w:p>
    <w:p w:rsidR="00702C38" w:rsidRDefault="00702C38">
      <w:pPr>
        <w:jc w:val="center"/>
        <w:rPr>
          <w:snapToGrid w:val="0"/>
          <w:szCs w:val="21"/>
        </w:rPr>
      </w:pPr>
    </w:p>
    <w:p w:rsidR="00702C38" w:rsidRDefault="00702C38">
      <w:pPr>
        <w:jc w:val="center"/>
        <w:rPr>
          <w:snapToGrid w:val="0"/>
          <w:szCs w:val="21"/>
        </w:rPr>
      </w:pPr>
    </w:p>
    <w:p w:rsidR="00702C38" w:rsidRDefault="00702C38">
      <w:pPr>
        <w:jc w:val="center"/>
        <w:rPr>
          <w:snapToGrid w:val="0"/>
          <w:szCs w:val="21"/>
        </w:rPr>
      </w:pPr>
    </w:p>
    <w:p w:rsidR="00702C38" w:rsidRDefault="00702C38">
      <w:pPr>
        <w:jc w:val="center"/>
        <w:rPr>
          <w:snapToGrid w:val="0"/>
          <w:szCs w:val="21"/>
        </w:rPr>
      </w:pPr>
    </w:p>
    <w:p w:rsidR="00702C38" w:rsidRDefault="00702C38">
      <w:pPr>
        <w:jc w:val="center"/>
        <w:rPr>
          <w:snapToGrid w:val="0"/>
          <w:szCs w:val="21"/>
        </w:rPr>
      </w:pPr>
    </w:p>
    <w:p w:rsidR="00702C38" w:rsidRDefault="00702C38">
      <w:pPr>
        <w:jc w:val="center"/>
        <w:rPr>
          <w:snapToGrid w:val="0"/>
          <w:szCs w:val="21"/>
        </w:rPr>
      </w:pPr>
    </w:p>
    <w:p w:rsidR="00702C38" w:rsidRDefault="00702C38">
      <w:pPr>
        <w:jc w:val="center"/>
        <w:rPr>
          <w:snapToGrid w:val="0"/>
          <w:szCs w:val="21"/>
        </w:rPr>
      </w:pPr>
    </w:p>
    <w:p w:rsidR="00702C38" w:rsidRDefault="00702C38">
      <w:pPr>
        <w:jc w:val="center"/>
        <w:rPr>
          <w:snapToGrid w:val="0"/>
          <w:szCs w:val="21"/>
        </w:rPr>
      </w:pPr>
    </w:p>
    <w:p w:rsidR="00702C38" w:rsidRDefault="00702C38">
      <w:pPr>
        <w:jc w:val="center"/>
        <w:rPr>
          <w:snapToGrid w:val="0"/>
          <w:szCs w:val="21"/>
        </w:rPr>
      </w:pPr>
    </w:p>
    <w:p w:rsidR="00702C38" w:rsidRDefault="00702C38">
      <w:pPr>
        <w:jc w:val="center"/>
        <w:rPr>
          <w:snapToGrid w:val="0"/>
          <w:szCs w:val="21"/>
        </w:rPr>
      </w:pPr>
    </w:p>
    <w:p w:rsidR="00702C38" w:rsidRDefault="00702C38">
      <w:pPr>
        <w:jc w:val="center"/>
        <w:rPr>
          <w:snapToGrid w:val="0"/>
          <w:szCs w:val="21"/>
        </w:rPr>
      </w:pPr>
    </w:p>
    <w:p w:rsidR="00702C38" w:rsidRDefault="00702C38">
      <w:pPr>
        <w:jc w:val="center"/>
        <w:rPr>
          <w:snapToGrid w:val="0"/>
          <w:szCs w:val="21"/>
        </w:rPr>
      </w:pPr>
    </w:p>
    <w:p w:rsidR="00702C38" w:rsidRDefault="00702C38">
      <w:pPr>
        <w:jc w:val="center"/>
        <w:rPr>
          <w:snapToGrid w:val="0"/>
          <w:szCs w:val="21"/>
        </w:rPr>
      </w:pPr>
    </w:p>
    <w:p w:rsidR="00702C38" w:rsidRDefault="00702C38">
      <w:pPr>
        <w:jc w:val="center"/>
        <w:rPr>
          <w:snapToGrid w:val="0"/>
          <w:szCs w:val="21"/>
        </w:rPr>
      </w:pPr>
    </w:p>
    <w:p w:rsidR="00702C38" w:rsidRDefault="00702C38">
      <w:pPr>
        <w:jc w:val="center"/>
        <w:rPr>
          <w:snapToGrid w:val="0"/>
          <w:szCs w:val="21"/>
        </w:rPr>
      </w:pPr>
    </w:p>
    <w:p w:rsidR="00702C38" w:rsidRDefault="00702C38">
      <w:pPr>
        <w:rPr>
          <w:snapToGrid w:val="0"/>
          <w:szCs w:val="21"/>
        </w:rPr>
      </w:pPr>
    </w:p>
    <w:p w:rsidR="00702C38" w:rsidRDefault="003B0C7F">
      <w:pPr>
        <w:jc w:val="center"/>
        <w:rPr>
          <w:rFonts w:ascii="宋体" w:hAnsi="宋体"/>
          <w:b/>
          <w:bCs/>
          <w:snapToGrid w:val="0"/>
          <w:sz w:val="44"/>
          <w:szCs w:val="44"/>
          <w:u w:val="single"/>
        </w:rPr>
      </w:pPr>
      <w:r>
        <w:rPr>
          <w:rFonts w:ascii="宋体" w:hAnsi="宋体" w:hint="eastAsia"/>
          <w:b/>
          <w:bCs/>
          <w:snapToGrid w:val="0"/>
          <w:sz w:val="44"/>
          <w:szCs w:val="44"/>
          <w:u w:val="single"/>
        </w:rPr>
        <w:t>四川圣源会计师事务所有限责任公司</w:t>
      </w:r>
    </w:p>
    <w:p w:rsidR="00702C38" w:rsidRDefault="003B0C7F">
      <w:pPr>
        <w:widowControl/>
        <w:jc w:val="center"/>
        <w:rPr>
          <w:rFonts w:ascii="宋体" w:hAnsi="宋体"/>
          <w:b/>
          <w:bCs/>
          <w:snapToGrid w:val="0"/>
          <w:sz w:val="36"/>
          <w:szCs w:val="36"/>
          <w:u w:val="single"/>
        </w:rPr>
      </w:pPr>
      <w:r>
        <w:rPr>
          <w:rFonts w:ascii="宋体" w:hAnsi="宋体" w:hint="eastAsia"/>
          <w:b/>
          <w:bCs/>
          <w:snapToGrid w:val="0"/>
          <w:sz w:val="36"/>
          <w:szCs w:val="36"/>
          <w:u w:val="single"/>
        </w:rPr>
        <w:t>SICHUAN SHENGYUAN CERTIFIED PUBLIC ACCOUNTA</w:t>
      </w:r>
    </w:p>
    <w:p w:rsidR="00702C38" w:rsidRDefault="00702C38">
      <w:pPr>
        <w:widowControl/>
        <w:jc w:val="center"/>
        <w:rPr>
          <w:rFonts w:ascii="宋体" w:hAnsi="宋体"/>
          <w:b/>
          <w:bCs/>
          <w:snapToGrid w:val="0"/>
          <w:sz w:val="36"/>
          <w:szCs w:val="36"/>
          <w:u w:val="single"/>
        </w:rPr>
        <w:sectPr w:rsidR="00702C38">
          <w:pgSz w:w="11906" w:h="16838"/>
          <w:pgMar w:top="1440" w:right="1800" w:bottom="1440" w:left="1800" w:header="851" w:footer="992" w:gutter="0"/>
          <w:cols w:space="425"/>
          <w:docGrid w:type="lines" w:linePitch="312"/>
        </w:sectPr>
      </w:pPr>
    </w:p>
    <w:p w:rsidR="00702C38" w:rsidRDefault="00702C38">
      <w:pPr>
        <w:snapToGrid w:val="0"/>
        <w:spacing w:line="580" w:lineRule="exact"/>
        <w:jc w:val="center"/>
        <w:rPr>
          <w:rFonts w:ascii="黑体" w:eastAsia="黑体" w:hAnsi="黑体" w:cs="黑体"/>
          <w:sz w:val="44"/>
          <w:szCs w:val="44"/>
        </w:rPr>
      </w:pPr>
      <w:bookmarkStart w:id="0" w:name="_GoBack"/>
      <w:bookmarkEnd w:id="0"/>
    </w:p>
    <w:p w:rsidR="00702C38" w:rsidRDefault="003B0C7F">
      <w:pPr>
        <w:snapToGrid w:val="0"/>
        <w:spacing w:line="580" w:lineRule="exact"/>
        <w:jc w:val="center"/>
        <w:rPr>
          <w:rFonts w:ascii="黑体" w:eastAsia="黑体" w:hAnsi="黑体" w:cs="黑体"/>
          <w:sz w:val="44"/>
          <w:szCs w:val="44"/>
        </w:rPr>
      </w:pPr>
      <w:r>
        <w:rPr>
          <w:rFonts w:ascii="黑体" w:eastAsia="黑体" w:hAnsi="黑体" w:cs="黑体" w:hint="eastAsia"/>
          <w:sz w:val="44"/>
          <w:szCs w:val="44"/>
        </w:rPr>
        <w:t>项目支出绩效评价报告</w:t>
      </w:r>
    </w:p>
    <w:p w:rsidR="00702C38" w:rsidRDefault="003B0C7F">
      <w:pPr>
        <w:snapToGrid w:val="0"/>
        <w:spacing w:line="580" w:lineRule="exact"/>
        <w:jc w:val="center"/>
        <w:rPr>
          <w:rFonts w:ascii="黑体" w:eastAsia="黑体" w:hAnsi="黑体" w:cs="黑体"/>
          <w:sz w:val="36"/>
          <w:szCs w:val="36"/>
        </w:rPr>
      </w:pPr>
      <w:r>
        <w:rPr>
          <w:rFonts w:ascii="黑体" w:eastAsia="黑体" w:hAnsi="黑体" w:cs="黑体" w:hint="eastAsia"/>
          <w:sz w:val="36"/>
          <w:szCs w:val="36"/>
        </w:rPr>
        <w:t>（疫情防控财政补助资金（2020年））</w:t>
      </w:r>
    </w:p>
    <w:p w:rsidR="00702C38" w:rsidRDefault="00702C38">
      <w:pPr>
        <w:snapToGrid w:val="0"/>
        <w:spacing w:line="580" w:lineRule="exact"/>
        <w:jc w:val="right"/>
        <w:rPr>
          <w:rFonts w:ascii="Arial Narrow" w:eastAsia="黑体" w:hAnsi="Arial Narrow" w:cs="黑体"/>
          <w:sz w:val="20"/>
          <w:szCs w:val="36"/>
        </w:rPr>
      </w:pPr>
    </w:p>
    <w:p w:rsidR="00702C38" w:rsidRDefault="003B0C7F">
      <w:pPr>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根据2020年7月23日巴中市财政局巴财监绩〔2020〕4号文件关于开展2020年市级财政支出绩效评价工作的通知，我公司于2020年10月15日成立评价工作组、通过一天组织业务培训，并于10月16日下发工作通知，11月1日至15日到巴中市卫生健康委员会、巴中市疾病预防控制中心、巴中市妇幼保健院、巴中市中心医院开展现场评价工作。</w:t>
      </w:r>
    </w:p>
    <w:p w:rsidR="00702C38" w:rsidRDefault="003B0C7F">
      <w:pPr>
        <w:tabs>
          <w:tab w:val="left" w:pos="3885"/>
        </w:tabs>
        <w:snapToGrid w:val="0"/>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一、项目概况</w:t>
      </w:r>
    </w:p>
    <w:p w:rsidR="00702C38" w:rsidRDefault="003B0C7F">
      <w:pPr>
        <w:tabs>
          <w:tab w:val="left" w:pos="3885"/>
        </w:tabs>
        <w:snapToGrid w:val="0"/>
        <w:spacing w:line="580" w:lineRule="exact"/>
        <w:ind w:firstLineChars="200" w:firstLine="640"/>
        <w:jc w:val="left"/>
        <w:rPr>
          <w:rFonts w:ascii="楷体_GB2312" w:eastAsia="楷体_GB2312" w:hAnsi="楷体_GB2312" w:cs="楷体_GB2312"/>
          <w:sz w:val="32"/>
          <w:szCs w:val="32"/>
          <w:lang w:val="zh-CN"/>
        </w:rPr>
      </w:pPr>
      <w:r>
        <w:rPr>
          <w:rFonts w:ascii="楷体_GB2312" w:eastAsia="楷体_GB2312" w:hAnsi="楷体_GB2312" w:cs="楷体_GB2312" w:hint="eastAsia"/>
          <w:sz w:val="32"/>
          <w:szCs w:val="32"/>
          <w:lang w:val="zh-CN"/>
        </w:rPr>
        <w:t>（一）项目基本情况</w:t>
      </w:r>
    </w:p>
    <w:p w:rsidR="00702C38" w:rsidRDefault="003B0C7F">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巴中市卫生健康委（以下简称“该单位”）主要职能为组织拟订全市卫生健康政策、牵头推进全市深化医药卫生体制改革、负责疾病预防控制和卫生应急工作等，该单位为疫情防控财政补助资金（2020年）（以下简称“该项目”）的主管部门。为贯彻落实习近平总书记对新型冠状病毒感染肺炎疫情防控工作作出的重要批示精神，按照党中央、国务院决策部署，支持各地更好地做好防控经费保障工作，坚决遏制疫情蔓延势头，设立该项目。</w:t>
      </w:r>
    </w:p>
    <w:p w:rsidR="00702C38" w:rsidRDefault="003B0C7F">
      <w:pPr>
        <w:adjustRightInd w:val="0"/>
        <w:snapToGrid w:val="0"/>
        <w:spacing w:line="560" w:lineRule="exact"/>
        <w:ind w:firstLine="720"/>
        <w:rPr>
          <w:rFonts w:ascii="楷体_GB2312" w:eastAsia="楷体_GB2312" w:hAnsi="楷体_GB2312" w:cs="楷体_GB2312"/>
          <w:sz w:val="32"/>
          <w:szCs w:val="32"/>
          <w:lang w:val="zh-CN"/>
        </w:rPr>
      </w:pPr>
      <w:r>
        <w:rPr>
          <w:rFonts w:ascii="楷体_GB2312" w:eastAsia="楷体_GB2312" w:hAnsi="楷体_GB2312" w:cs="楷体_GB2312" w:hint="eastAsia"/>
          <w:sz w:val="32"/>
          <w:szCs w:val="32"/>
          <w:lang w:val="zh-CN"/>
        </w:rPr>
        <w:t>（二）项目绩效目标</w:t>
      </w:r>
    </w:p>
    <w:p w:rsidR="00702C38" w:rsidRDefault="003B0C7F">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1. 巴中市卫生健康委员会：绩效目标为感染率处于全省较低感染率、开展新冠肺炎疫情防控培训会3次以上、开展新冠肺炎疫情防控督导20次以上、开展展新冠肺炎疫情防控工作会议1次。</w:t>
      </w:r>
    </w:p>
    <w:p w:rsidR="00702C38" w:rsidRDefault="003B0C7F">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2.巴中市疾病预防控制中心：本年共计下达项目资金</w:t>
      </w:r>
      <w:r>
        <w:rPr>
          <w:rFonts w:ascii="仿宋" w:eastAsia="仿宋" w:hAnsi="仿宋" w:cs="仿宋"/>
          <w:sz w:val="32"/>
          <w:szCs w:val="32"/>
        </w:rPr>
        <w:t>3,076.20</w:t>
      </w:r>
      <w:r>
        <w:rPr>
          <w:rFonts w:ascii="仿宋" w:eastAsia="仿宋" w:hAnsi="仿宋" w:cs="仿宋" w:hint="eastAsia"/>
          <w:sz w:val="32"/>
          <w:szCs w:val="32"/>
        </w:rPr>
        <w:t>万元，其中2600万资金用途为市疾控中心试验室监测能力建设项目，其绩效目标为2020年12月完成改造实验室面积3687㎡、购置设备135台；另下达</w:t>
      </w:r>
      <w:r>
        <w:rPr>
          <w:rFonts w:ascii="仿宋" w:eastAsia="仿宋" w:hAnsi="仿宋" w:cs="仿宋"/>
          <w:sz w:val="32"/>
          <w:szCs w:val="32"/>
        </w:rPr>
        <w:t>476</w:t>
      </w:r>
      <w:r>
        <w:rPr>
          <w:rFonts w:ascii="仿宋" w:eastAsia="仿宋" w:hAnsi="仿宋" w:cs="仿宋" w:hint="eastAsia"/>
          <w:sz w:val="32"/>
          <w:szCs w:val="32"/>
        </w:rPr>
        <w:t>.2万</w:t>
      </w:r>
      <w:r>
        <w:rPr>
          <w:rFonts w:ascii="仿宋" w:eastAsia="仿宋" w:hAnsi="仿宋" w:cs="仿宋"/>
          <w:sz w:val="32"/>
          <w:szCs w:val="32"/>
        </w:rPr>
        <w:t>元</w:t>
      </w:r>
      <w:r>
        <w:rPr>
          <w:rFonts w:ascii="仿宋" w:eastAsia="仿宋" w:hAnsi="仿宋" w:cs="仿宋" w:hint="eastAsia"/>
          <w:sz w:val="32"/>
          <w:szCs w:val="32"/>
        </w:rPr>
        <w:t>（新冠肺炎疫情防控中央补助250.2万元、抗疫特别国债资金226万</w:t>
      </w:r>
      <w:r>
        <w:rPr>
          <w:rFonts w:ascii="仿宋" w:eastAsia="仿宋" w:hAnsi="仿宋" w:cs="仿宋"/>
          <w:sz w:val="32"/>
          <w:szCs w:val="32"/>
        </w:rPr>
        <w:t>元</w:t>
      </w:r>
      <w:r>
        <w:rPr>
          <w:rFonts w:ascii="仿宋" w:eastAsia="仿宋" w:hAnsi="仿宋" w:cs="仿宋" w:hint="eastAsia"/>
          <w:sz w:val="32"/>
          <w:szCs w:val="32"/>
        </w:rPr>
        <w:t>），其</w:t>
      </w:r>
      <w:r>
        <w:rPr>
          <w:rFonts w:ascii="仿宋" w:eastAsia="仿宋" w:hAnsi="仿宋" w:cs="仿宋"/>
          <w:sz w:val="32"/>
          <w:szCs w:val="32"/>
        </w:rPr>
        <w:t>未制定绩效目标</w:t>
      </w:r>
      <w:r>
        <w:rPr>
          <w:rFonts w:ascii="仿宋" w:eastAsia="仿宋" w:hAnsi="仿宋" w:cs="仿宋" w:hint="eastAsia"/>
          <w:sz w:val="32"/>
          <w:szCs w:val="32"/>
        </w:rPr>
        <w:t>。</w:t>
      </w:r>
    </w:p>
    <w:p w:rsidR="00702C38" w:rsidRDefault="003B0C7F">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3.巴中市妇幼保健院：本年</w:t>
      </w:r>
      <w:r>
        <w:rPr>
          <w:rFonts w:ascii="仿宋" w:eastAsia="仿宋" w:hAnsi="仿宋" w:cs="仿宋" w:hint="eastAsia"/>
          <w:spacing w:val="-20"/>
          <w:sz w:val="32"/>
          <w:szCs w:val="32"/>
        </w:rPr>
        <w:t>共计下达资金</w:t>
      </w:r>
      <w:r>
        <w:rPr>
          <w:rFonts w:ascii="仿宋" w:eastAsia="仿宋" w:hAnsi="仿宋" w:cs="仿宋"/>
          <w:spacing w:val="-20"/>
          <w:sz w:val="32"/>
          <w:szCs w:val="32"/>
        </w:rPr>
        <w:t>188.51</w:t>
      </w:r>
      <w:r>
        <w:rPr>
          <w:rFonts w:ascii="仿宋" w:eastAsia="仿宋" w:hAnsi="仿宋" w:cs="仿宋" w:hint="eastAsia"/>
          <w:spacing w:val="-20"/>
          <w:sz w:val="32"/>
          <w:szCs w:val="32"/>
        </w:rPr>
        <w:t>万元，</w:t>
      </w:r>
      <w:r>
        <w:rPr>
          <w:rFonts w:ascii="仿宋" w:eastAsia="仿宋" w:hAnsi="仿宋" w:cs="仿宋" w:hint="eastAsia"/>
          <w:sz w:val="32"/>
          <w:szCs w:val="32"/>
        </w:rPr>
        <w:t>其中下达50万资金绩效目标为采购呼吸机、消毒机、监护仪等完成39.87万元，宣传广告制作1.7万元，防护用品4.17万元，药品3.81万元，隔离通道建设0.45万元；另下达100万元资金绩效目标为按施工合同加快推进装修工程即装修部分妇幼保健楼综合业务楼；另下达38.51万元（新冠肺炎疫情防控中央补助）其未制定绩效目标。</w:t>
      </w:r>
    </w:p>
    <w:p w:rsidR="00702C38" w:rsidRDefault="003B0C7F">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 巴中市中心医院：项目</w:t>
      </w:r>
      <w:r>
        <w:rPr>
          <w:rFonts w:ascii="仿宋" w:eastAsia="仿宋" w:hAnsi="仿宋" w:cs="仿宋"/>
          <w:sz w:val="32"/>
          <w:szCs w:val="32"/>
        </w:rPr>
        <w:t>资金</w:t>
      </w:r>
      <w:r>
        <w:rPr>
          <w:rFonts w:ascii="仿宋" w:eastAsia="仿宋" w:hAnsi="仿宋" w:cs="仿宋" w:hint="eastAsia"/>
          <w:sz w:val="32"/>
          <w:szCs w:val="32"/>
        </w:rPr>
        <w:t>用途为抗疫相关支出，其未制定绩效目标。</w:t>
      </w:r>
    </w:p>
    <w:p w:rsidR="00702C38" w:rsidRDefault="003B0C7F">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项目申报内容与实际实施相符，但存在部分项目未制定绩效目标、部分项目绩效目标及经费预算不细化及不可衡量。</w:t>
      </w:r>
    </w:p>
    <w:p w:rsidR="00702C38" w:rsidRDefault="003B0C7F">
      <w:pPr>
        <w:tabs>
          <w:tab w:val="left" w:pos="3885"/>
        </w:tabs>
        <w:snapToGrid w:val="0"/>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二、项目资金申报及使用情况</w:t>
      </w:r>
    </w:p>
    <w:p w:rsidR="00702C38" w:rsidRDefault="003B0C7F">
      <w:pPr>
        <w:tabs>
          <w:tab w:val="left" w:pos="3885"/>
        </w:tabs>
        <w:snapToGrid w:val="0"/>
        <w:spacing w:line="580" w:lineRule="exact"/>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lastRenderedPageBreak/>
        <w:t>（一）项目资金申报及批复情况</w:t>
      </w:r>
    </w:p>
    <w:p w:rsidR="00702C38" w:rsidRDefault="003B0C7F">
      <w:pPr>
        <w:tabs>
          <w:tab w:val="left" w:pos="3885"/>
        </w:tabs>
        <w:snapToGrid w:val="0"/>
        <w:spacing w:line="580" w:lineRule="exact"/>
        <w:ind w:firstLineChars="200" w:firstLine="560"/>
        <w:jc w:val="left"/>
        <w:rPr>
          <w:rFonts w:ascii="仿宋" w:eastAsia="仿宋" w:hAnsi="仿宋" w:cs="仿宋"/>
          <w:sz w:val="32"/>
          <w:szCs w:val="32"/>
          <w:lang w:val="zh-CN"/>
        </w:rPr>
      </w:pPr>
      <w:r>
        <w:rPr>
          <w:rFonts w:ascii="仿宋" w:eastAsia="仿宋" w:hAnsi="仿宋" w:cs="仿宋" w:hint="eastAsia"/>
          <w:spacing w:val="-20"/>
          <w:sz w:val="32"/>
          <w:szCs w:val="32"/>
          <w:lang w:val="zh-CN"/>
        </w:rPr>
        <w:t>资金申报：</w:t>
      </w:r>
      <w:r>
        <w:rPr>
          <w:rFonts w:ascii="仿宋" w:eastAsia="仿宋" w:hAnsi="仿宋" w:cs="仿宋" w:hint="eastAsia"/>
          <w:sz w:val="32"/>
          <w:szCs w:val="32"/>
          <w:lang w:val="zh-CN"/>
        </w:rPr>
        <w:t>该项目资金主要用于新型冠状病毒防控，新型冠状病毒为突发性公共卫生事件，故无相关的资金申报资料。</w:t>
      </w:r>
    </w:p>
    <w:p w:rsidR="00702C38" w:rsidRDefault="003B0C7F">
      <w:pPr>
        <w:tabs>
          <w:tab w:val="left" w:pos="3885"/>
        </w:tabs>
        <w:snapToGrid w:val="0"/>
        <w:spacing w:line="580" w:lineRule="exact"/>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资金批复：2020年7月20日巴中市财政局出具《关于下达新冠肺炎疫情防控中央补助结算资金（第四批）的通知》（巴财社[2020]62号）文件，下达疫情防控财政补助资金</w:t>
      </w:r>
      <w:r>
        <w:rPr>
          <w:rFonts w:ascii="仿宋" w:eastAsia="仿宋" w:hAnsi="仿宋" w:cs="仿宋"/>
          <w:spacing w:val="-20"/>
          <w:sz w:val="32"/>
          <w:szCs w:val="32"/>
          <w:lang w:val="zh-CN"/>
        </w:rPr>
        <w:t>2,887,100.00</w:t>
      </w:r>
      <w:r>
        <w:rPr>
          <w:rFonts w:ascii="仿宋" w:eastAsia="仿宋" w:hAnsi="仿宋" w:cs="仿宋" w:hint="eastAsia"/>
          <w:spacing w:val="-20"/>
          <w:sz w:val="32"/>
          <w:szCs w:val="32"/>
          <w:lang w:val="zh-CN"/>
        </w:rPr>
        <w:t>元，其中巴中市疾病预防控制中心</w:t>
      </w:r>
      <w:r>
        <w:rPr>
          <w:rFonts w:ascii="仿宋" w:eastAsia="仿宋" w:hAnsi="仿宋" w:cs="仿宋"/>
          <w:spacing w:val="-20"/>
          <w:sz w:val="32"/>
          <w:szCs w:val="32"/>
          <w:lang w:val="zh-CN"/>
        </w:rPr>
        <w:t>2,502,000.00元</w:t>
      </w:r>
      <w:r>
        <w:rPr>
          <w:rFonts w:ascii="仿宋" w:eastAsia="仿宋" w:hAnsi="仿宋" w:cs="仿宋" w:hint="eastAsia"/>
          <w:sz w:val="32"/>
          <w:szCs w:val="32"/>
          <w:lang w:val="zh-CN"/>
        </w:rPr>
        <w:t>、巴中市妇幼保健院</w:t>
      </w:r>
      <w:r>
        <w:rPr>
          <w:rFonts w:ascii="仿宋" w:eastAsia="仿宋" w:hAnsi="仿宋" w:cs="仿宋"/>
          <w:sz w:val="32"/>
          <w:szCs w:val="32"/>
          <w:lang w:val="zh-CN"/>
        </w:rPr>
        <w:t>385,100.00元</w:t>
      </w:r>
      <w:r>
        <w:rPr>
          <w:rFonts w:ascii="仿宋" w:eastAsia="仿宋" w:hAnsi="仿宋" w:cs="仿宋" w:hint="eastAsia"/>
          <w:sz w:val="32"/>
          <w:szCs w:val="32"/>
          <w:lang w:val="zh-CN"/>
        </w:rPr>
        <w:t>；2020年7月31日巴中市财政局出具《关于下达抗疫特别国债资金项目的通知》（巴财债[2020]5号）文件，下达</w:t>
      </w:r>
      <w:r>
        <w:rPr>
          <w:rFonts w:ascii="仿宋" w:eastAsia="仿宋" w:hAnsi="仿宋" w:cs="仿宋" w:hint="eastAsia"/>
          <w:spacing w:val="-20"/>
          <w:sz w:val="32"/>
          <w:szCs w:val="32"/>
          <w:lang w:val="zh-CN"/>
        </w:rPr>
        <w:t>抗疫特别国债资金</w:t>
      </w:r>
      <w:r>
        <w:rPr>
          <w:rFonts w:ascii="仿宋" w:eastAsia="仿宋" w:hAnsi="仿宋" w:cs="仿宋"/>
          <w:spacing w:val="-20"/>
          <w:sz w:val="32"/>
          <w:szCs w:val="32"/>
          <w:lang w:val="zh-CN"/>
        </w:rPr>
        <w:t>34,280,000.00</w:t>
      </w:r>
      <w:r>
        <w:rPr>
          <w:rFonts w:ascii="仿宋" w:eastAsia="仿宋" w:hAnsi="仿宋" w:cs="仿宋" w:hint="eastAsia"/>
          <w:spacing w:val="-20"/>
          <w:sz w:val="32"/>
          <w:szCs w:val="32"/>
          <w:lang w:val="zh-CN"/>
        </w:rPr>
        <w:t>元</w:t>
      </w:r>
      <w:r>
        <w:rPr>
          <w:rFonts w:ascii="仿宋" w:eastAsia="仿宋" w:hAnsi="仿宋" w:cs="仿宋" w:hint="eastAsia"/>
          <w:sz w:val="32"/>
          <w:szCs w:val="32"/>
          <w:lang w:val="zh-CN"/>
        </w:rPr>
        <w:t>，其中巴中市卫生健康委员会</w:t>
      </w:r>
      <w:r>
        <w:rPr>
          <w:rFonts w:ascii="仿宋" w:eastAsia="仿宋" w:hAnsi="仿宋" w:cs="仿宋"/>
          <w:sz w:val="32"/>
          <w:szCs w:val="32"/>
          <w:lang w:val="zh-CN"/>
        </w:rPr>
        <w:t>500,000.00</w:t>
      </w:r>
      <w:r>
        <w:rPr>
          <w:rFonts w:ascii="仿宋" w:eastAsia="仿宋" w:hAnsi="仿宋" w:cs="仿宋" w:hint="eastAsia"/>
          <w:sz w:val="32"/>
          <w:szCs w:val="32"/>
          <w:lang w:val="zh-CN"/>
        </w:rPr>
        <w:t>元、巴中市疾病预防控制中</w:t>
      </w:r>
      <w:r>
        <w:rPr>
          <w:rFonts w:ascii="仿宋" w:eastAsia="仿宋" w:hAnsi="仿宋" w:cs="仿宋" w:hint="eastAsia"/>
          <w:spacing w:val="-20"/>
          <w:sz w:val="32"/>
          <w:szCs w:val="32"/>
          <w:lang w:val="zh-CN"/>
        </w:rPr>
        <w:t>心</w:t>
      </w:r>
      <w:r>
        <w:rPr>
          <w:rFonts w:ascii="仿宋" w:eastAsia="仿宋" w:hAnsi="仿宋" w:cs="仿宋"/>
          <w:spacing w:val="-20"/>
          <w:sz w:val="32"/>
          <w:szCs w:val="32"/>
          <w:lang w:val="zh-CN"/>
        </w:rPr>
        <w:t>28,260,000.00元</w:t>
      </w:r>
      <w:r>
        <w:rPr>
          <w:rFonts w:ascii="仿宋" w:eastAsia="仿宋" w:hAnsi="仿宋" w:cs="仿宋" w:hint="eastAsia"/>
          <w:spacing w:val="-20"/>
          <w:sz w:val="32"/>
          <w:szCs w:val="32"/>
          <w:lang w:val="zh-CN"/>
        </w:rPr>
        <w:t>、巴中市妇幼保健院</w:t>
      </w:r>
      <w:r>
        <w:rPr>
          <w:rFonts w:ascii="仿宋" w:eastAsia="仿宋" w:hAnsi="仿宋" w:cs="仿宋"/>
          <w:spacing w:val="-20"/>
          <w:sz w:val="32"/>
          <w:szCs w:val="32"/>
          <w:lang w:val="zh-CN"/>
        </w:rPr>
        <w:t>1,500,000.00元</w:t>
      </w:r>
      <w:r>
        <w:rPr>
          <w:rFonts w:ascii="仿宋" w:eastAsia="仿宋" w:hAnsi="仿宋" w:cs="仿宋" w:hint="eastAsia"/>
          <w:sz w:val="32"/>
          <w:szCs w:val="32"/>
          <w:lang w:val="zh-CN"/>
        </w:rPr>
        <w:t>、巴中市中心医院</w:t>
      </w:r>
      <w:r>
        <w:rPr>
          <w:rFonts w:ascii="仿宋" w:eastAsia="仿宋" w:hAnsi="仿宋" w:cs="仿宋"/>
          <w:sz w:val="32"/>
          <w:szCs w:val="32"/>
          <w:lang w:val="zh-CN"/>
        </w:rPr>
        <w:t>4,020,000.00元</w:t>
      </w:r>
      <w:r>
        <w:rPr>
          <w:rFonts w:ascii="仿宋" w:eastAsia="仿宋" w:hAnsi="仿宋" w:cs="仿宋" w:hint="eastAsia"/>
          <w:sz w:val="32"/>
          <w:szCs w:val="32"/>
          <w:lang w:val="zh-CN"/>
        </w:rPr>
        <w:t>；共计批复资金37,167,100.00元。</w:t>
      </w:r>
    </w:p>
    <w:p w:rsidR="00702C38" w:rsidRDefault="003B0C7F">
      <w:pPr>
        <w:tabs>
          <w:tab w:val="left" w:pos="3885"/>
        </w:tabs>
        <w:snapToGrid w:val="0"/>
        <w:spacing w:line="580" w:lineRule="exact"/>
        <w:ind w:firstLineChars="200" w:firstLine="640"/>
        <w:jc w:val="left"/>
        <w:rPr>
          <w:rFonts w:ascii="仿宋" w:eastAsia="仿宋" w:hAnsi="仿宋" w:cs="仿宋"/>
          <w:sz w:val="32"/>
          <w:szCs w:val="32"/>
          <w:lang w:val="zh-CN"/>
        </w:rPr>
      </w:pPr>
      <w:r>
        <w:rPr>
          <w:rFonts w:ascii="仿宋" w:eastAsia="仿宋" w:hAnsi="仿宋" w:cs="仿宋" w:hint="eastAsia"/>
          <w:sz w:val="32"/>
          <w:szCs w:val="32"/>
        </w:rPr>
        <w:t>（二）</w:t>
      </w:r>
      <w:r>
        <w:rPr>
          <w:rFonts w:ascii="仿宋" w:eastAsia="仿宋" w:hAnsi="仿宋" w:cs="仿宋" w:hint="eastAsia"/>
          <w:sz w:val="32"/>
          <w:szCs w:val="32"/>
          <w:lang w:val="zh-CN"/>
        </w:rPr>
        <w:t>资金计划、到位及使用情况</w:t>
      </w:r>
    </w:p>
    <w:p w:rsidR="00702C38" w:rsidRDefault="003B0C7F">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1.资金计划：2019年预算拨付资金为37,167,100.00元，其中央资金2,887,100.00元、国债资金34,280,000.00元，其中</w:t>
      </w:r>
      <w:r>
        <w:rPr>
          <w:rFonts w:ascii="仿宋" w:eastAsia="仿宋" w:hAnsi="仿宋" w:cs="仿宋" w:hint="eastAsia"/>
          <w:sz w:val="32"/>
          <w:szCs w:val="32"/>
          <w:lang w:val="zh-CN"/>
        </w:rPr>
        <w:t>巴中市卫生健康委员会500,000.00元、巴中市疾病预防控制</w:t>
      </w:r>
      <w:r>
        <w:rPr>
          <w:rFonts w:ascii="仿宋" w:eastAsia="仿宋" w:hAnsi="仿宋" w:cs="仿宋" w:hint="eastAsia"/>
          <w:spacing w:val="-20"/>
          <w:sz w:val="32"/>
          <w:szCs w:val="32"/>
          <w:lang w:val="zh-CN"/>
        </w:rPr>
        <w:t>中心</w:t>
      </w:r>
      <w:r>
        <w:rPr>
          <w:rFonts w:ascii="仿宋" w:eastAsia="仿宋" w:hAnsi="仿宋" w:cs="仿宋"/>
          <w:spacing w:val="-20"/>
          <w:sz w:val="32"/>
          <w:szCs w:val="32"/>
          <w:lang w:val="zh-CN"/>
        </w:rPr>
        <w:t>30,762,000.00元</w:t>
      </w:r>
      <w:r>
        <w:rPr>
          <w:rFonts w:ascii="仿宋" w:eastAsia="仿宋" w:hAnsi="仿宋" w:cs="仿宋" w:hint="eastAsia"/>
          <w:spacing w:val="-20"/>
          <w:sz w:val="32"/>
          <w:szCs w:val="32"/>
          <w:lang w:val="zh-CN"/>
        </w:rPr>
        <w:t>、巴中市妇幼保健院</w:t>
      </w:r>
      <w:r>
        <w:rPr>
          <w:rFonts w:ascii="仿宋" w:eastAsia="仿宋" w:hAnsi="仿宋" w:cs="仿宋"/>
          <w:spacing w:val="-20"/>
          <w:sz w:val="32"/>
          <w:szCs w:val="32"/>
          <w:lang w:val="zh-CN"/>
        </w:rPr>
        <w:t>1,885,100.00元</w:t>
      </w:r>
      <w:r>
        <w:rPr>
          <w:rFonts w:ascii="仿宋" w:eastAsia="仿宋" w:hAnsi="仿宋" w:cs="仿宋" w:hint="eastAsia"/>
          <w:sz w:val="32"/>
          <w:szCs w:val="32"/>
          <w:lang w:val="zh-CN"/>
        </w:rPr>
        <w:t>、巴中市中心医院</w:t>
      </w:r>
      <w:r>
        <w:rPr>
          <w:rFonts w:ascii="仿宋" w:eastAsia="仿宋" w:hAnsi="仿宋" w:cs="仿宋"/>
          <w:sz w:val="32"/>
          <w:szCs w:val="32"/>
          <w:lang w:val="zh-CN"/>
        </w:rPr>
        <w:t>4,020,000.00元</w:t>
      </w:r>
      <w:r>
        <w:rPr>
          <w:rFonts w:ascii="仿宋" w:eastAsia="仿宋" w:hAnsi="仿宋" w:cs="仿宋" w:hint="eastAsia"/>
          <w:sz w:val="32"/>
          <w:szCs w:val="32"/>
        </w:rPr>
        <w:t>。</w:t>
      </w:r>
    </w:p>
    <w:p w:rsidR="00702C38" w:rsidRDefault="003B0C7F">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2.资金到位：截止2019年12月31日，财政下达该项目经费37,167,100.00元，资金到位率100%。</w:t>
      </w:r>
    </w:p>
    <w:p w:rsidR="00702C38" w:rsidRDefault="003B0C7F">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3.资金使用：截止评价时点项目资金的实际支出</w:t>
      </w:r>
      <w:r>
        <w:rPr>
          <w:rFonts w:ascii="仿宋" w:eastAsia="仿宋" w:hAnsi="仿宋" w:cs="仿宋"/>
          <w:sz w:val="32"/>
          <w:szCs w:val="32"/>
        </w:rPr>
        <w:t>11,590,492.37</w:t>
      </w:r>
      <w:r>
        <w:rPr>
          <w:rFonts w:ascii="仿宋" w:eastAsia="仿宋" w:hAnsi="仿宋" w:cs="仿宋" w:hint="eastAsia"/>
          <w:sz w:val="32"/>
          <w:szCs w:val="32"/>
        </w:rPr>
        <w:t>元、资金支付率</w:t>
      </w:r>
      <w:r>
        <w:rPr>
          <w:rFonts w:ascii="仿宋" w:eastAsia="仿宋" w:hAnsi="仿宋" w:cs="仿宋"/>
          <w:sz w:val="32"/>
          <w:szCs w:val="32"/>
        </w:rPr>
        <w:t xml:space="preserve">31.18 </w:t>
      </w:r>
      <w:r>
        <w:rPr>
          <w:rFonts w:ascii="仿宋" w:eastAsia="仿宋" w:hAnsi="仿宋" w:cs="仿宋" w:hint="eastAsia"/>
          <w:sz w:val="32"/>
          <w:szCs w:val="32"/>
        </w:rPr>
        <w:t>%，其中巴中市卫生健康委员会实际支出</w:t>
      </w:r>
      <w:r>
        <w:rPr>
          <w:rFonts w:ascii="仿宋" w:eastAsia="仿宋" w:hAnsi="仿宋" w:cs="仿宋"/>
          <w:sz w:val="32"/>
          <w:szCs w:val="32"/>
        </w:rPr>
        <w:t>463,890.22元</w:t>
      </w:r>
      <w:r>
        <w:rPr>
          <w:rFonts w:ascii="仿宋" w:eastAsia="仿宋" w:hAnsi="仿宋" w:cs="仿宋" w:hint="eastAsia"/>
          <w:sz w:val="32"/>
          <w:szCs w:val="32"/>
        </w:rPr>
        <w:t>、</w:t>
      </w:r>
      <w:r>
        <w:rPr>
          <w:rFonts w:ascii="仿宋" w:eastAsia="仿宋" w:hAnsi="仿宋" w:cs="仿宋"/>
          <w:sz w:val="32"/>
          <w:szCs w:val="32"/>
        </w:rPr>
        <w:t>资金支付率92.78</w:t>
      </w:r>
      <w:r>
        <w:rPr>
          <w:rFonts w:ascii="仿宋" w:eastAsia="仿宋" w:hAnsi="仿宋" w:cs="仿宋" w:hint="eastAsia"/>
          <w:sz w:val="32"/>
          <w:szCs w:val="32"/>
        </w:rPr>
        <w:t>%，巴中市疾病预防控制中心实际支出</w:t>
      </w:r>
      <w:r>
        <w:rPr>
          <w:rFonts w:ascii="仿宋" w:eastAsia="仿宋" w:hAnsi="仿宋" w:cs="仿宋"/>
          <w:sz w:val="32"/>
          <w:szCs w:val="32"/>
        </w:rPr>
        <w:t>5,221,502.15元</w:t>
      </w:r>
      <w:r>
        <w:rPr>
          <w:rFonts w:ascii="仿宋" w:eastAsia="仿宋" w:hAnsi="仿宋" w:cs="仿宋" w:hint="eastAsia"/>
          <w:sz w:val="32"/>
          <w:szCs w:val="32"/>
        </w:rPr>
        <w:t>、</w:t>
      </w:r>
      <w:r>
        <w:rPr>
          <w:rFonts w:ascii="仿宋" w:eastAsia="仿宋" w:hAnsi="仿宋" w:cs="仿宋"/>
          <w:sz w:val="32"/>
          <w:szCs w:val="32"/>
        </w:rPr>
        <w:t>资金支付率</w:t>
      </w:r>
      <w:r>
        <w:rPr>
          <w:rFonts w:ascii="仿宋" w:eastAsia="仿宋" w:hAnsi="仿宋" w:cs="仿宋" w:hint="eastAsia"/>
          <w:sz w:val="32"/>
          <w:szCs w:val="32"/>
        </w:rPr>
        <w:t>16.97%，巴中市妇幼保健院实际支出</w:t>
      </w:r>
      <w:r>
        <w:rPr>
          <w:rFonts w:ascii="仿宋" w:eastAsia="仿宋" w:hAnsi="仿宋" w:cs="仿宋"/>
          <w:sz w:val="32"/>
          <w:szCs w:val="32"/>
        </w:rPr>
        <w:t>1,885,100.00</w:t>
      </w:r>
      <w:r>
        <w:rPr>
          <w:rFonts w:ascii="仿宋" w:eastAsia="仿宋" w:hAnsi="仿宋" w:cs="仿宋" w:hint="eastAsia"/>
          <w:sz w:val="32"/>
          <w:szCs w:val="32"/>
        </w:rPr>
        <w:t>元、资金支付率100%，巴中市中心医</w:t>
      </w:r>
      <w:r>
        <w:rPr>
          <w:rFonts w:ascii="仿宋" w:eastAsia="仿宋" w:hAnsi="仿宋" w:cs="仿宋" w:hint="eastAsia"/>
          <w:spacing w:val="-20"/>
          <w:sz w:val="32"/>
          <w:szCs w:val="32"/>
        </w:rPr>
        <w:t>院实际支出</w:t>
      </w:r>
      <w:r>
        <w:rPr>
          <w:rFonts w:ascii="仿宋" w:eastAsia="仿宋" w:hAnsi="仿宋" w:cs="仿宋"/>
          <w:spacing w:val="-20"/>
          <w:sz w:val="32"/>
          <w:szCs w:val="32"/>
        </w:rPr>
        <w:t>4,020,000.00元</w:t>
      </w:r>
      <w:r>
        <w:rPr>
          <w:rFonts w:ascii="仿宋" w:eastAsia="仿宋" w:hAnsi="仿宋" w:cs="仿宋" w:hint="eastAsia"/>
          <w:sz w:val="32"/>
          <w:szCs w:val="32"/>
        </w:rPr>
        <w:t>、</w:t>
      </w:r>
      <w:r>
        <w:rPr>
          <w:rFonts w:ascii="仿宋" w:eastAsia="仿宋" w:hAnsi="仿宋" w:cs="仿宋"/>
          <w:sz w:val="32"/>
          <w:szCs w:val="32"/>
        </w:rPr>
        <w:t>资金支付率</w:t>
      </w:r>
      <w:r>
        <w:rPr>
          <w:rFonts w:ascii="仿宋" w:eastAsia="仿宋" w:hAnsi="仿宋" w:cs="仿宋" w:hint="eastAsia"/>
          <w:sz w:val="32"/>
          <w:szCs w:val="32"/>
        </w:rPr>
        <w:t>100%。</w:t>
      </w:r>
    </w:p>
    <w:p w:rsidR="00702C38" w:rsidRDefault="003B0C7F">
      <w:pPr>
        <w:tabs>
          <w:tab w:val="left" w:pos="3885"/>
        </w:tabs>
        <w:snapToGrid w:val="0"/>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三、项目实施及管理情况</w:t>
      </w:r>
      <w:r>
        <w:rPr>
          <w:rFonts w:ascii="黑体" w:eastAsia="黑体" w:hAnsi="黑体" w:cs="黑体" w:hint="eastAsia"/>
          <w:sz w:val="32"/>
          <w:szCs w:val="32"/>
        </w:rPr>
        <w:tab/>
      </w:r>
    </w:p>
    <w:p w:rsidR="00702C38" w:rsidRDefault="003B0C7F">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中共巴中市委、巴中市人民政府2020年1月28日出具的《关于成立市委应对新型冠状病毒感染肺炎疫情工作领导小组及巴中市应对新型冠状病毒感染肺炎疫情应急指挥部的通知》（巴委[2020]18号）文件，主要内容为成立市委应对新型冠状病毒感染肺炎疫情工作领导小组，在市委常委会领导下开展全市疫情防控工作；成立巴中市应对新型冠状病毒感染肺炎疫情应急指挥部，在领导小组领导下开展应对疫情联防联控具体工作；明确了各工作组职责和人员名单，市卫健委主要领导为工作组成员。</w:t>
      </w:r>
    </w:p>
    <w:p w:rsidR="00702C38" w:rsidRDefault="003B0C7F">
      <w:pPr>
        <w:tabs>
          <w:tab w:val="left" w:pos="3885"/>
        </w:tabs>
        <w:snapToGrid w:val="0"/>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四、目标及绩效完成情况</w:t>
      </w:r>
    </w:p>
    <w:p w:rsidR="00702C38" w:rsidRDefault="003B0C7F">
      <w:pPr>
        <w:adjustRightInd w:val="0"/>
        <w:snapToGrid w:val="0"/>
        <w:spacing w:line="560" w:lineRule="exact"/>
        <w:ind w:firstLineChars="200" w:firstLine="640"/>
        <w:rPr>
          <w:rFonts w:ascii="楷体_GB2312" w:eastAsia="楷体_GB2312" w:hAnsi="楷体_GB2312" w:cs="楷体_GB2312"/>
          <w:sz w:val="32"/>
          <w:szCs w:val="32"/>
          <w:lang w:val="zh-CN"/>
        </w:rPr>
      </w:pPr>
      <w:r>
        <w:rPr>
          <w:rFonts w:ascii="楷体_GB2312" w:eastAsia="楷体_GB2312" w:hAnsi="楷体_GB2312" w:cs="楷体_GB2312" w:hint="eastAsia"/>
          <w:sz w:val="32"/>
          <w:szCs w:val="32"/>
          <w:lang w:val="zh-CN"/>
        </w:rPr>
        <w:t>（一）目标任务完成情况</w:t>
      </w:r>
    </w:p>
    <w:p w:rsidR="00702C38" w:rsidRDefault="003B0C7F">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1.巴中市卫生健康委员会实际开展新冠肺炎疫情防控培训会2次（账面支付培训2次金额 10,040.00元，包括3月4日支付熊江峰全市新冠肺炎防控医疗救治工作培训、7</w:t>
      </w:r>
      <w:r>
        <w:rPr>
          <w:rFonts w:ascii="仿宋" w:eastAsia="仿宋" w:hAnsi="仿宋" w:cs="仿宋" w:hint="eastAsia"/>
          <w:sz w:val="32"/>
          <w:szCs w:val="32"/>
        </w:rPr>
        <w:lastRenderedPageBreak/>
        <w:t>月30日支付巴中市杜鹃酒店管理有限公司新冠疫情防控师资培训餐费）；根据项目明细账以及督查出差和用车台账记录等，实际开展新冠肺炎疫情防控督查20余次；根据账面2020年4月22号凭证附件显示召开市新冠指挥部会议共19次；根据该单位提供的“巴中市新冠肺炎防控工作情况总结”，截至9月21日24时，巴中市疫情防控良好形势持续稳定，已连续221天无新增确诊病例，连续115天无疑是病例，各县区均为低风险区。</w:t>
      </w:r>
    </w:p>
    <w:p w:rsidR="00702C38" w:rsidRDefault="003B0C7F">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巴中市疾病预防控制中心：下达2600万用于市疾控中心试验室监测能力建设，截止评价日该项目在财政评审中，其设备采购已在四川政府采购网发布公开招标公告，开标时间均为2020年11月；另下达476.2万元用于防疫相关支出，因未制定绩效目标故无法确认其完成情况。</w:t>
      </w:r>
    </w:p>
    <w:p w:rsidR="00702C38" w:rsidRDefault="003B0C7F">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巴中市妇幼保健院：其中下达50万完成采购呼吸机、消毒机、监护仪等完成39.87万元，宣传广告制作1.7万元，防护用品4.17万元，药品3.81万元，隔离通道建设0.45万元；其中下达100万元用于妇幼保健机构建设项目第九次进度款，截止评价日该项目主体工程已完工，现已进入装修装饰阶段；另下达38.51万元用于防疫物资采购，因未制定绩效目标故无法确认其完成情况。</w:t>
      </w:r>
    </w:p>
    <w:p w:rsidR="00702C38" w:rsidRDefault="003B0C7F">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 巴中市中心医院：下达402万元全额用于采购医疗设备，因未制定绩效目标故无法确认其完成情况。</w:t>
      </w:r>
    </w:p>
    <w:p w:rsidR="00702C38" w:rsidRDefault="003B0C7F">
      <w:pPr>
        <w:adjustRightInd w:val="0"/>
        <w:snapToGrid w:val="0"/>
        <w:spacing w:line="560" w:lineRule="exact"/>
        <w:ind w:firstLineChars="200" w:firstLine="640"/>
        <w:rPr>
          <w:rFonts w:ascii="楷体_GB2312" w:eastAsia="楷体_GB2312" w:hAnsi="楷体_GB2312" w:cs="楷体_GB2312"/>
          <w:sz w:val="32"/>
          <w:szCs w:val="32"/>
          <w:lang w:val="zh-CN"/>
        </w:rPr>
      </w:pPr>
      <w:r>
        <w:rPr>
          <w:rFonts w:ascii="楷体_GB2312" w:eastAsia="楷体_GB2312" w:hAnsi="楷体_GB2312" w:cs="楷体_GB2312" w:hint="eastAsia"/>
          <w:sz w:val="32"/>
          <w:szCs w:val="32"/>
          <w:lang w:val="zh-CN"/>
        </w:rPr>
        <w:lastRenderedPageBreak/>
        <w:t>（二）项目效益情况</w:t>
      </w:r>
    </w:p>
    <w:p w:rsidR="00702C38" w:rsidRDefault="003B0C7F">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该项目资金主要用于确诊和疑似病例医疗救治、防控设备和物资采购、医护人员补助以及隔离病房改造、医疗废弃物处置、公共区域消杀、医疗卫生防疫基础保障设施。</w:t>
      </w:r>
      <w:r>
        <w:rPr>
          <w:rFonts w:ascii="仿宋" w:eastAsia="仿宋" w:hAnsi="仿宋" w:cs="仿宋"/>
          <w:sz w:val="32"/>
          <w:szCs w:val="32"/>
        </w:rPr>
        <w:t>通过实施该项目</w:t>
      </w:r>
      <w:r>
        <w:rPr>
          <w:rFonts w:ascii="仿宋" w:eastAsia="仿宋" w:hAnsi="仿宋" w:cs="仿宋" w:hint="eastAsia"/>
          <w:sz w:val="32"/>
          <w:szCs w:val="32"/>
        </w:rPr>
        <w:t>，改善了疾病预防控制能力、提高疾病救治能力、加强了院感防控，有效的阻断了新冠在医院的传播，使广大患者及家属降低新冠肺炎的感染治疗费用和财产损失，有效对冲疫情负面影响，切实发挥托底经济、稳定民生等关键作用。</w:t>
      </w:r>
    </w:p>
    <w:p w:rsidR="00702C38" w:rsidRDefault="00702C38">
      <w:pPr>
        <w:ind w:firstLineChars="200" w:firstLine="480"/>
        <w:jc w:val="right"/>
        <w:rPr>
          <w:rFonts w:hint="eastAsia"/>
          <w:sz w:val="24"/>
        </w:rPr>
      </w:pPr>
    </w:p>
    <w:p w:rsidR="00B45C22" w:rsidRDefault="00B45C22">
      <w:pPr>
        <w:ind w:firstLineChars="200" w:firstLine="480"/>
        <w:jc w:val="right"/>
        <w:rPr>
          <w:sz w:val="24"/>
        </w:rPr>
      </w:pPr>
    </w:p>
    <w:p w:rsidR="00702C38" w:rsidRDefault="00702C38">
      <w:pPr>
        <w:ind w:firstLineChars="200" w:firstLine="480"/>
        <w:jc w:val="right"/>
        <w:rPr>
          <w:sz w:val="24"/>
        </w:rPr>
      </w:pPr>
    </w:p>
    <w:p w:rsidR="00702C38" w:rsidRDefault="003B0C7F">
      <w:pPr>
        <w:ind w:firstLineChars="200" w:firstLine="480"/>
        <w:jc w:val="right"/>
        <w:rPr>
          <w:rFonts w:ascii="仿宋" w:eastAsia="仿宋" w:hAnsi="仿宋" w:cs="仿宋"/>
          <w:sz w:val="32"/>
          <w:szCs w:val="32"/>
        </w:rPr>
      </w:pPr>
      <w:r>
        <w:rPr>
          <w:sz w:val="24"/>
        </w:rPr>
        <w:t>二〇二〇年十二月十日</w:t>
      </w:r>
    </w:p>
    <w:sectPr w:rsidR="00702C38" w:rsidSect="00702C38">
      <w:headerReference w:type="default" r:id="rI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73B" w:rsidRDefault="001E673B" w:rsidP="00702C38">
      <w:r>
        <w:separator/>
      </w:r>
    </w:p>
  </w:endnote>
  <w:endnote w:type="continuationSeparator" w:id="1">
    <w:p w:rsidR="001E673B" w:rsidRDefault="001E673B" w:rsidP="00702C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
    <w:altName w:val="Arial Unicode MS"/>
    <w:charset w:val="86"/>
    <w:family w:val="modern"/>
    <w:pitch w:val="default"/>
    <w:sig w:usb0="00000000"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473080"/>
    </w:sdtPr>
    <w:sdtEndPr>
      <w:rPr>
        <w:rFonts w:ascii="Arial Narrow" w:hAnsi="Arial Narrow"/>
        <w:b/>
      </w:rPr>
    </w:sdtEndPr>
    <w:sdtContent>
      <w:p w:rsidR="00702C38" w:rsidRDefault="00BD3160">
        <w:pPr>
          <w:pStyle w:val="a6"/>
          <w:jc w:val="center"/>
          <w:rPr>
            <w:rFonts w:ascii="Arial Narrow" w:hAnsi="Arial Narrow"/>
            <w:b/>
          </w:rPr>
        </w:pPr>
        <w:r>
          <w:rPr>
            <w:rFonts w:ascii="Arial Narrow" w:hAnsi="Arial Narrow"/>
            <w:b/>
          </w:rPr>
          <w:fldChar w:fldCharType="begin"/>
        </w:r>
        <w:r w:rsidR="003B0C7F">
          <w:rPr>
            <w:rFonts w:ascii="Arial Narrow" w:hAnsi="Arial Narrow"/>
            <w:b/>
          </w:rPr>
          <w:instrText>PAGE   \* MERGEFORMAT</w:instrText>
        </w:r>
        <w:r>
          <w:rPr>
            <w:rFonts w:ascii="Arial Narrow" w:hAnsi="Arial Narrow"/>
            <w:b/>
          </w:rPr>
          <w:fldChar w:fldCharType="separate"/>
        </w:r>
        <w:r w:rsidR="00B45C22" w:rsidRPr="00B45C22">
          <w:rPr>
            <w:rFonts w:ascii="Arial Narrow" w:hAnsi="Arial Narrow"/>
            <w:b/>
            <w:noProof/>
            <w:lang w:val="zh-CN"/>
          </w:rPr>
          <w:t>6</w:t>
        </w:r>
        <w:r>
          <w:rPr>
            <w:rFonts w:ascii="Arial Narrow" w:hAnsi="Arial Narrow"/>
            <w:b/>
          </w:rPr>
          <w:fldChar w:fldCharType="end"/>
        </w:r>
      </w:p>
    </w:sdtContent>
  </w:sdt>
  <w:p w:rsidR="00702C38" w:rsidRDefault="00702C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73B" w:rsidRDefault="001E673B" w:rsidP="00702C38">
      <w:r>
        <w:separator/>
      </w:r>
    </w:p>
  </w:footnote>
  <w:footnote w:type="continuationSeparator" w:id="1">
    <w:p w:rsidR="001E673B" w:rsidRDefault="001E673B" w:rsidP="00702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38" w:rsidRDefault="003B0C7F">
    <w:pPr>
      <w:tabs>
        <w:tab w:val="left" w:pos="3300"/>
      </w:tabs>
    </w:pPr>
    <w:r>
      <w:rPr>
        <w:noProof/>
      </w:rPr>
      <w:drawing>
        <wp:anchor distT="0" distB="0" distL="114300" distR="114300" simplePos="0" relativeHeight="251659264" behindDoc="0" locked="0" layoutInCell="1" allowOverlap="1">
          <wp:simplePos x="0" y="0"/>
          <wp:positionH relativeFrom="column">
            <wp:posOffset>329565</wp:posOffset>
          </wp:positionH>
          <wp:positionV relativeFrom="paragraph">
            <wp:posOffset>88265</wp:posOffset>
          </wp:positionV>
          <wp:extent cx="1257300" cy="790575"/>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
                  <a:srcRect l="48645" t="12463" r="39195" b="79131"/>
                  <a:stretch>
                    <a:fillRect/>
                  </a:stretch>
                </pic:blipFill>
                <pic:spPr>
                  <a:xfrm>
                    <a:off x="0" y="0"/>
                    <a:ext cx="1257300" cy="790575"/>
                  </a:xfrm>
                  <a:prstGeom prst="rect">
                    <a:avLst/>
                  </a:prstGeom>
                  <a:noFill/>
                  <a:ln w="9525">
                    <a:noFill/>
                    <a:miter lim="800000"/>
                    <a:headEnd/>
                    <a:tailEnd/>
                  </a:ln>
                </pic:spPr>
              </pic:pic>
            </a:graphicData>
          </a:graphic>
        </wp:anchor>
      </w:drawing>
    </w:r>
    <w:r>
      <w:tab/>
    </w:r>
  </w:p>
  <w:p w:rsidR="00702C38" w:rsidRDefault="00BD3160">
    <w:pPr>
      <w:tabs>
        <w:tab w:val="left" w:pos="3300"/>
      </w:tabs>
      <w:jc w:val="center"/>
    </w:pPr>
    <w:r>
      <w:pict>
        <v:shapetype id="_x0000_t202" coordsize="21600,21600" o:spt="202" path="m,l,21600r21600,l21600,xe">
          <v:stroke joinstyle="miter"/>
          <v:path gradientshapeok="t" o:connecttype="rect"/>
        </v:shapetype>
        <v:shape id="_x0000_s1026" type="#_x0000_t202" style="position:absolute;left:0;text-align:left;margin-left:290.25pt;margin-top:.6pt;width:146.5pt;height:45.9pt;z-index:251663360;mso-height-relative:margin" o:gfxdata="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b99UdUAAAAIAQAADwAAAAAAAAABACAAAAAi&#10;AAAAZHJzL2Rvd25yZXYueG1sUEsBAhQAFAAAAAgAh07iQHo6Y7QNAgAA6QMAAA4AAAAAAAAAAQAg&#10;AAAAJAEAAGRycy9lMm9Eb2MueG1sUEsFBgAAAAAGAAYAWQEAAKMFAAAAAA==&#10;" filled="f" stroked="f">
          <v:textbox>
            <w:txbxContent>
              <w:p w:rsidR="00702C38" w:rsidRDefault="003B0C7F">
                <w:pPr>
                  <w:spacing w:line="240" w:lineRule="exact"/>
                  <w:rPr>
                    <w:rFonts w:ascii="Arial Narrow" w:hAnsi="Arial Narrow" w:cs="Arial"/>
                    <w:spacing w:val="4"/>
                    <w:sz w:val="15"/>
                    <w:szCs w:val="15"/>
                  </w:rPr>
                </w:pPr>
                <w:r>
                  <w:rPr>
                    <w:rFonts w:ascii="Arial Narrow" w:hAnsi="Arial Narrow" w:cs="Arial" w:hint="eastAsia"/>
                    <w:spacing w:val="4"/>
                    <w:sz w:val="15"/>
                    <w:szCs w:val="15"/>
                  </w:rPr>
                  <w:t>电话</w:t>
                </w:r>
                <w:r>
                  <w:rPr>
                    <w:rFonts w:ascii="Arial Narrow" w:hAnsi="Arial Narrow" w:cs="Arial"/>
                    <w:spacing w:val="4"/>
                    <w:sz w:val="15"/>
                    <w:szCs w:val="15"/>
                  </w:rPr>
                  <w:t>Telephone</w:t>
                </w:r>
                <w:r>
                  <w:rPr>
                    <w:rFonts w:ascii="Arial Narrow" w:hAnsi="Arial Narrow" w:cs="Arial" w:hint="eastAsia"/>
                    <w:spacing w:val="4"/>
                    <w:sz w:val="15"/>
                    <w:szCs w:val="15"/>
                  </w:rPr>
                  <w:t>：</w:t>
                </w:r>
                <w:r>
                  <w:rPr>
                    <w:rFonts w:ascii="Arial Narrow" w:hAnsi="Arial Narrow" w:cs="Arial"/>
                    <w:spacing w:val="4"/>
                    <w:sz w:val="15"/>
                    <w:szCs w:val="15"/>
                  </w:rPr>
                  <w:t>028-</w:t>
                </w:r>
                <w:r>
                  <w:rPr>
                    <w:rFonts w:ascii="Arial Narrow" w:hAnsi="Arial Narrow" w:cs="Arial" w:hint="eastAsia"/>
                    <w:spacing w:val="4"/>
                    <w:sz w:val="15"/>
                    <w:szCs w:val="15"/>
                  </w:rPr>
                  <w:t>85157488</w:t>
                </w:r>
              </w:p>
              <w:p w:rsidR="00702C38" w:rsidRDefault="003B0C7F">
                <w:pPr>
                  <w:spacing w:line="240" w:lineRule="exact"/>
                  <w:rPr>
                    <w:rFonts w:ascii="Arial Narrow" w:hAnsi="Arial Narrow" w:cs="Arial"/>
                    <w:spacing w:val="4"/>
                    <w:sz w:val="15"/>
                    <w:szCs w:val="15"/>
                  </w:rPr>
                </w:pPr>
                <w:r>
                  <w:rPr>
                    <w:rFonts w:ascii="Arial Narrow" w:hAnsi="Arial Narrow" w:cs="Arial" w:hint="eastAsia"/>
                    <w:spacing w:val="4"/>
                    <w:sz w:val="15"/>
                    <w:szCs w:val="15"/>
                  </w:rPr>
                  <w:t>传真</w:t>
                </w:r>
                <w:r>
                  <w:rPr>
                    <w:rFonts w:ascii="Arial Narrow" w:hAnsi="Arial Narrow" w:cs="Arial"/>
                    <w:spacing w:val="4"/>
                    <w:sz w:val="15"/>
                    <w:szCs w:val="15"/>
                  </w:rPr>
                  <w:t>Fax</w:t>
                </w:r>
                <w:r>
                  <w:rPr>
                    <w:rFonts w:ascii="Arial Narrow" w:hAnsi="Arial Narrow" w:cs="Arial" w:hint="eastAsia"/>
                    <w:spacing w:val="4"/>
                    <w:sz w:val="15"/>
                    <w:szCs w:val="15"/>
                  </w:rPr>
                  <w:t>：</w:t>
                </w:r>
                <w:r>
                  <w:rPr>
                    <w:rFonts w:ascii="Arial Narrow" w:hAnsi="Arial Narrow" w:cs="Arial"/>
                    <w:spacing w:val="4"/>
                    <w:sz w:val="15"/>
                    <w:szCs w:val="15"/>
                  </w:rPr>
                  <w:t xml:space="preserve"> 028-66539588</w:t>
                </w:r>
              </w:p>
              <w:p w:rsidR="00702C38" w:rsidRDefault="003B0C7F">
                <w:r>
                  <w:rPr>
                    <w:rFonts w:ascii="Arial Narrow" w:hAnsi="Arial Narrow" w:cs="Arial" w:hint="eastAsia"/>
                    <w:spacing w:val="4"/>
                    <w:sz w:val="15"/>
                    <w:szCs w:val="15"/>
                  </w:rPr>
                  <w:t>网址</w:t>
                </w:r>
                <w:r>
                  <w:rPr>
                    <w:rFonts w:ascii="Arial Narrow" w:hAnsi="Arial Narrow" w:cs="Arial"/>
                    <w:spacing w:val="4"/>
                    <w:sz w:val="15"/>
                    <w:szCs w:val="15"/>
                  </w:rPr>
                  <w:t>Internet</w:t>
                </w:r>
                <w:r>
                  <w:rPr>
                    <w:rFonts w:ascii="Arial Narrow" w:hAnsi="Arial Narrow" w:cs="Arial" w:hint="eastAsia"/>
                    <w:spacing w:val="4"/>
                    <w:sz w:val="15"/>
                    <w:szCs w:val="15"/>
                  </w:rPr>
                  <w:t>：</w:t>
                </w:r>
                <w:r>
                  <w:rPr>
                    <w:rFonts w:ascii="Arial Narrow" w:hAnsi="Arial Narrow" w:cs="Arial"/>
                    <w:spacing w:val="4"/>
                    <w:sz w:val="15"/>
                    <w:szCs w:val="15"/>
                  </w:rPr>
                  <w:t>www..s</w:t>
                </w:r>
                <w:r>
                  <w:rPr>
                    <w:rFonts w:ascii="Arial Narrow" w:hAnsi="Arial Narrow" w:cs="Arial" w:hint="eastAsia"/>
                    <w:spacing w:val="4"/>
                    <w:sz w:val="15"/>
                    <w:szCs w:val="15"/>
                  </w:rPr>
                  <w:t>ane-yi.com</w:t>
                </w:r>
              </w:p>
            </w:txbxContent>
          </v:textbox>
        </v:shape>
      </w:pict>
    </w:r>
    <w:r>
      <w:pict>
        <v:shape id="文本框 2" o:spid="_x0000_s1027" type="#_x0000_t202" style="position:absolute;left:0;text-align:left;margin-left:133.1pt;margin-top:0;width:177.8pt;height:110.55pt;z-index:251661312;mso-height-percent:200;mso-height-percent:200;mso-width-relative:margin;mso-height-relative:margin" o:gfxdata="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crL7TUAAAACAEAAA8AAAAAAAAAAQAg&#10;AAAAIgAAAGRycy9kb3ducmV2LnhtbFBLAQIUABQAAAAIAIdO4kBNEFWlEgIAAOwDAAAOAAAAAAAA&#10;AAEAIAAAACMBAABkcnMvZTJvRG9jLnhtbFBLBQYAAAAABgAGAFkBAACnBQAAAAA=&#10;" filled="f" stroked="f">
          <v:textbox style="mso-fit-shape-to-text:t">
            <w:txbxContent>
              <w:p w:rsidR="00702C38" w:rsidRDefault="003B0C7F">
                <w:pPr>
                  <w:spacing w:line="240" w:lineRule="exact"/>
                  <w:rPr>
                    <w:rFonts w:ascii="Arial Narrow" w:hAnsi="Arial Narrow" w:cs="Arial"/>
                    <w:spacing w:val="4"/>
                    <w:sz w:val="15"/>
                    <w:szCs w:val="15"/>
                  </w:rPr>
                </w:pPr>
                <w:r>
                  <w:rPr>
                    <w:rFonts w:ascii="Arial Narrow" w:hAnsi="Arial Narrow" w:cs="Arial" w:hint="eastAsia"/>
                    <w:spacing w:val="4"/>
                    <w:sz w:val="15"/>
                    <w:szCs w:val="15"/>
                  </w:rPr>
                  <w:t>四川圣源会计师事务所有限责任公司</w:t>
                </w:r>
              </w:p>
              <w:p w:rsidR="00702C38" w:rsidRDefault="003B0C7F">
                <w:pPr>
                  <w:spacing w:line="240" w:lineRule="exact"/>
                  <w:rPr>
                    <w:rFonts w:ascii="Arial Narrow" w:hAnsi="Arial Narrow" w:cs="Arial"/>
                    <w:spacing w:val="4"/>
                    <w:sz w:val="15"/>
                    <w:szCs w:val="15"/>
                  </w:rPr>
                </w:pPr>
                <w:r>
                  <w:rPr>
                    <w:rFonts w:ascii="Arial Narrow" w:hAnsi="Arial Narrow" w:cs="Arial" w:hint="eastAsia"/>
                    <w:spacing w:val="4"/>
                    <w:sz w:val="15"/>
                    <w:szCs w:val="15"/>
                  </w:rPr>
                  <w:t>成都市锦晖西一街布鲁明顿广场</w:t>
                </w:r>
                <w:r>
                  <w:rPr>
                    <w:rFonts w:ascii="Arial Narrow" w:hAnsi="Arial Narrow" w:cs="Arial" w:hint="eastAsia"/>
                    <w:spacing w:val="4"/>
                    <w:sz w:val="15"/>
                    <w:szCs w:val="15"/>
                  </w:rPr>
                  <w:t>A</w:t>
                </w:r>
                <w:r>
                  <w:rPr>
                    <w:rFonts w:ascii="Arial Narrow" w:hAnsi="Arial Narrow" w:cs="Arial" w:hint="eastAsia"/>
                    <w:spacing w:val="4"/>
                    <w:sz w:val="15"/>
                    <w:szCs w:val="15"/>
                  </w:rPr>
                  <w:t>座</w:t>
                </w:r>
                <w:r>
                  <w:rPr>
                    <w:rFonts w:ascii="Arial Narrow" w:hAnsi="Arial Narrow" w:cs="Arial" w:hint="eastAsia"/>
                    <w:spacing w:val="4"/>
                    <w:sz w:val="15"/>
                    <w:szCs w:val="15"/>
                  </w:rPr>
                  <w:t>23</w:t>
                </w:r>
                <w:r>
                  <w:rPr>
                    <w:rFonts w:ascii="Arial Narrow" w:hAnsi="Arial Narrow" w:cs="Arial" w:hint="eastAsia"/>
                    <w:spacing w:val="4"/>
                    <w:sz w:val="15"/>
                    <w:szCs w:val="15"/>
                  </w:rPr>
                  <w:t>楼</w:t>
                </w:r>
              </w:p>
              <w:p w:rsidR="00702C38" w:rsidRDefault="003B0C7F">
                <w:r>
                  <w:rPr>
                    <w:rFonts w:ascii="Arial Narrow" w:hAnsi="Arial Narrow" w:cs="Arial" w:hint="eastAsia"/>
                    <w:spacing w:val="4"/>
                    <w:sz w:val="15"/>
                    <w:szCs w:val="15"/>
                  </w:rPr>
                  <w:t>邮编</w:t>
                </w:r>
                <w:r>
                  <w:rPr>
                    <w:rFonts w:ascii="Arial Narrow" w:hAnsi="Arial Narrow" w:cs="Arial"/>
                    <w:spacing w:val="4"/>
                    <w:sz w:val="15"/>
                    <w:szCs w:val="15"/>
                  </w:rPr>
                  <w:t xml:space="preserve"> 610041</w:t>
                </w:r>
              </w:p>
            </w:txbxContent>
          </v:textbox>
        </v:shape>
      </w:pict>
    </w:r>
  </w:p>
  <w:p w:rsidR="00702C38" w:rsidRDefault="00702C38">
    <w:pPr>
      <w:tabs>
        <w:tab w:val="left" w:pos="3300"/>
      </w:tabs>
    </w:pPr>
  </w:p>
  <w:p w:rsidR="00702C38" w:rsidRDefault="00702C38">
    <w:pPr>
      <w:tabs>
        <w:tab w:val="left" w:pos="3300"/>
      </w:tabs>
    </w:pPr>
  </w:p>
  <w:p w:rsidR="00702C38" w:rsidRDefault="00702C38">
    <w:pPr>
      <w:tabs>
        <w:tab w:val="left" w:pos="3300"/>
      </w:tabs>
    </w:pPr>
  </w:p>
  <w:p w:rsidR="00702C38" w:rsidRDefault="00702C38">
    <w:pPr>
      <w:tabs>
        <w:tab w:val="left" w:pos="33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85DA8"/>
    <w:multiLevelType w:val="multilevel"/>
    <w:tmpl w:val="5ED85DA8"/>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4EB2"/>
    <w:rsid w:val="0000037A"/>
    <w:rsid w:val="00002902"/>
    <w:rsid w:val="00002E0C"/>
    <w:rsid w:val="00006B0B"/>
    <w:rsid w:val="00010A5A"/>
    <w:rsid w:val="00013E70"/>
    <w:rsid w:val="00014643"/>
    <w:rsid w:val="00016247"/>
    <w:rsid w:val="000200D6"/>
    <w:rsid w:val="00022445"/>
    <w:rsid w:val="00027E39"/>
    <w:rsid w:val="00035745"/>
    <w:rsid w:val="0004463D"/>
    <w:rsid w:val="00047BC9"/>
    <w:rsid w:val="00051061"/>
    <w:rsid w:val="00052F7C"/>
    <w:rsid w:val="00054125"/>
    <w:rsid w:val="000555AD"/>
    <w:rsid w:val="00056E51"/>
    <w:rsid w:val="00066989"/>
    <w:rsid w:val="00066EDD"/>
    <w:rsid w:val="00070B31"/>
    <w:rsid w:val="000736AD"/>
    <w:rsid w:val="00075D09"/>
    <w:rsid w:val="0008091D"/>
    <w:rsid w:val="000839DE"/>
    <w:rsid w:val="0008472B"/>
    <w:rsid w:val="00086CF4"/>
    <w:rsid w:val="00091606"/>
    <w:rsid w:val="0009328C"/>
    <w:rsid w:val="00095155"/>
    <w:rsid w:val="00095858"/>
    <w:rsid w:val="00097A40"/>
    <w:rsid w:val="000A36AB"/>
    <w:rsid w:val="000A43A6"/>
    <w:rsid w:val="000A44A9"/>
    <w:rsid w:val="000A4A38"/>
    <w:rsid w:val="000A6EC3"/>
    <w:rsid w:val="000B2BCC"/>
    <w:rsid w:val="000B7BAC"/>
    <w:rsid w:val="000C2F08"/>
    <w:rsid w:val="000D0449"/>
    <w:rsid w:val="000D2332"/>
    <w:rsid w:val="000D5624"/>
    <w:rsid w:val="000E082C"/>
    <w:rsid w:val="000E4ADC"/>
    <w:rsid w:val="000E5A62"/>
    <w:rsid w:val="000F5148"/>
    <w:rsid w:val="000F71B4"/>
    <w:rsid w:val="00101B53"/>
    <w:rsid w:val="00102C57"/>
    <w:rsid w:val="0010509E"/>
    <w:rsid w:val="0010681F"/>
    <w:rsid w:val="001166F3"/>
    <w:rsid w:val="001200F6"/>
    <w:rsid w:val="00120C7D"/>
    <w:rsid w:val="001315B6"/>
    <w:rsid w:val="001322A7"/>
    <w:rsid w:val="00132DA6"/>
    <w:rsid w:val="0013719B"/>
    <w:rsid w:val="001408BE"/>
    <w:rsid w:val="0014395A"/>
    <w:rsid w:val="00144734"/>
    <w:rsid w:val="00144B0B"/>
    <w:rsid w:val="001512FD"/>
    <w:rsid w:val="001513FE"/>
    <w:rsid w:val="00151454"/>
    <w:rsid w:val="001515BA"/>
    <w:rsid w:val="0015360A"/>
    <w:rsid w:val="001552FF"/>
    <w:rsid w:val="001558F6"/>
    <w:rsid w:val="001574E5"/>
    <w:rsid w:val="001622B3"/>
    <w:rsid w:val="00171845"/>
    <w:rsid w:val="001723D9"/>
    <w:rsid w:val="00172794"/>
    <w:rsid w:val="00172F57"/>
    <w:rsid w:val="001767A3"/>
    <w:rsid w:val="0018354F"/>
    <w:rsid w:val="0018758C"/>
    <w:rsid w:val="00187E3C"/>
    <w:rsid w:val="001941B6"/>
    <w:rsid w:val="0019746A"/>
    <w:rsid w:val="0019759B"/>
    <w:rsid w:val="001A02CE"/>
    <w:rsid w:val="001A0FD8"/>
    <w:rsid w:val="001A1A84"/>
    <w:rsid w:val="001A2D0F"/>
    <w:rsid w:val="001A45CC"/>
    <w:rsid w:val="001A47F3"/>
    <w:rsid w:val="001B6DA5"/>
    <w:rsid w:val="001B791D"/>
    <w:rsid w:val="001C2582"/>
    <w:rsid w:val="001C2821"/>
    <w:rsid w:val="001C6A86"/>
    <w:rsid w:val="001C6E61"/>
    <w:rsid w:val="001D1309"/>
    <w:rsid w:val="001D2544"/>
    <w:rsid w:val="001D3B94"/>
    <w:rsid w:val="001D4691"/>
    <w:rsid w:val="001E290F"/>
    <w:rsid w:val="001E5524"/>
    <w:rsid w:val="001E673B"/>
    <w:rsid w:val="001F3215"/>
    <w:rsid w:val="001F34B9"/>
    <w:rsid w:val="001F55D7"/>
    <w:rsid w:val="001F570C"/>
    <w:rsid w:val="001F6EA0"/>
    <w:rsid w:val="001F725B"/>
    <w:rsid w:val="002002EB"/>
    <w:rsid w:val="0020256D"/>
    <w:rsid w:val="00203B11"/>
    <w:rsid w:val="00205DE1"/>
    <w:rsid w:val="00210099"/>
    <w:rsid w:val="0021039D"/>
    <w:rsid w:val="002107E0"/>
    <w:rsid w:val="002121C3"/>
    <w:rsid w:val="00213A74"/>
    <w:rsid w:val="00215ABC"/>
    <w:rsid w:val="0021620D"/>
    <w:rsid w:val="00221335"/>
    <w:rsid w:val="00226D0C"/>
    <w:rsid w:val="002327BB"/>
    <w:rsid w:val="00233EED"/>
    <w:rsid w:val="00235E42"/>
    <w:rsid w:val="002364B6"/>
    <w:rsid w:val="002461D4"/>
    <w:rsid w:val="00250455"/>
    <w:rsid w:val="00253791"/>
    <w:rsid w:val="00255963"/>
    <w:rsid w:val="00256910"/>
    <w:rsid w:val="00257879"/>
    <w:rsid w:val="00260E41"/>
    <w:rsid w:val="00262171"/>
    <w:rsid w:val="0026738D"/>
    <w:rsid w:val="00271504"/>
    <w:rsid w:val="00275AF5"/>
    <w:rsid w:val="00277684"/>
    <w:rsid w:val="0028017C"/>
    <w:rsid w:val="00280562"/>
    <w:rsid w:val="00287A2F"/>
    <w:rsid w:val="0029271C"/>
    <w:rsid w:val="00293A75"/>
    <w:rsid w:val="002A7526"/>
    <w:rsid w:val="002B7442"/>
    <w:rsid w:val="002C6697"/>
    <w:rsid w:val="002D1182"/>
    <w:rsid w:val="002D3DA5"/>
    <w:rsid w:val="002D509A"/>
    <w:rsid w:val="002E13F4"/>
    <w:rsid w:val="002E6576"/>
    <w:rsid w:val="002F01E5"/>
    <w:rsid w:val="002F43F5"/>
    <w:rsid w:val="002F7865"/>
    <w:rsid w:val="0030365F"/>
    <w:rsid w:val="00303691"/>
    <w:rsid w:val="00304DF0"/>
    <w:rsid w:val="00306E2F"/>
    <w:rsid w:val="00312DCE"/>
    <w:rsid w:val="00312DE7"/>
    <w:rsid w:val="00314EB2"/>
    <w:rsid w:val="00316D11"/>
    <w:rsid w:val="0032297B"/>
    <w:rsid w:val="00323E68"/>
    <w:rsid w:val="00327354"/>
    <w:rsid w:val="00330783"/>
    <w:rsid w:val="00331122"/>
    <w:rsid w:val="00333724"/>
    <w:rsid w:val="003346D9"/>
    <w:rsid w:val="00335F1B"/>
    <w:rsid w:val="0033791C"/>
    <w:rsid w:val="0034152D"/>
    <w:rsid w:val="00341C59"/>
    <w:rsid w:val="00350045"/>
    <w:rsid w:val="00356A62"/>
    <w:rsid w:val="00357657"/>
    <w:rsid w:val="00357F9C"/>
    <w:rsid w:val="00360DBF"/>
    <w:rsid w:val="00362235"/>
    <w:rsid w:val="0036404A"/>
    <w:rsid w:val="003658D0"/>
    <w:rsid w:val="00366750"/>
    <w:rsid w:val="00366C3E"/>
    <w:rsid w:val="00367179"/>
    <w:rsid w:val="00372470"/>
    <w:rsid w:val="00374C19"/>
    <w:rsid w:val="0037612D"/>
    <w:rsid w:val="0037744C"/>
    <w:rsid w:val="00380553"/>
    <w:rsid w:val="00380ECB"/>
    <w:rsid w:val="00384446"/>
    <w:rsid w:val="00386A63"/>
    <w:rsid w:val="00387CBD"/>
    <w:rsid w:val="00391948"/>
    <w:rsid w:val="00395916"/>
    <w:rsid w:val="003A548F"/>
    <w:rsid w:val="003A6700"/>
    <w:rsid w:val="003A6820"/>
    <w:rsid w:val="003B0C7F"/>
    <w:rsid w:val="003B0D75"/>
    <w:rsid w:val="003B4FBD"/>
    <w:rsid w:val="003C58A7"/>
    <w:rsid w:val="003C604A"/>
    <w:rsid w:val="003C6AB0"/>
    <w:rsid w:val="003C7FF4"/>
    <w:rsid w:val="003D1836"/>
    <w:rsid w:val="003D5425"/>
    <w:rsid w:val="003E1866"/>
    <w:rsid w:val="003E6E7F"/>
    <w:rsid w:val="003E78F7"/>
    <w:rsid w:val="003F0AA3"/>
    <w:rsid w:val="003F13DE"/>
    <w:rsid w:val="003F1A9F"/>
    <w:rsid w:val="003F30C6"/>
    <w:rsid w:val="003F49E6"/>
    <w:rsid w:val="003F6F56"/>
    <w:rsid w:val="003F7956"/>
    <w:rsid w:val="004011A3"/>
    <w:rsid w:val="00410047"/>
    <w:rsid w:val="00411530"/>
    <w:rsid w:val="004146CD"/>
    <w:rsid w:val="00416077"/>
    <w:rsid w:val="0042512E"/>
    <w:rsid w:val="00433BFB"/>
    <w:rsid w:val="00446D11"/>
    <w:rsid w:val="004520E3"/>
    <w:rsid w:val="00454582"/>
    <w:rsid w:val="00455860"/>
    <w:rsid w:val="004575BC"/>
    <w:rsid w:val="00462B94"/>
    <w:rsid w:val="004640CE"/>
    <w:rsid w:val="004733EB"/>
    <w:rsid w:val="00473435"/>
    <w:rsid w:val="0047385C"/>
    <w:rsid w:val="004745E1"/>
    <w:rsid w:val="0047626B"/>
    <w:rsid w:val="00477058"/>
    <w:rsid w:val="00477B4F"/>
    <w:rsid w:val="00477C76"/>
    <w:rsid w:val="004825C1"/>
    <w:rsid w:val="00484361"/>
    <w:rsid w:val="00491048"/>
    <w:rsid w:val="00492DB0"/>
    <w:rsid w:val="004931F6"/>
    <w:rsid w:val="0049665F"/>
    <w:rsid w:val="004A0A15"/>
    <w:rsid w:val="004A1B8F"/>
    <w:rsid w:val="004A3154"/>
    <w:rsid w:val="004A59C4"/>
    <w:rsid w:val="004A654A"/>
    <w:rsid w:val="004A6F38"/>
    <w:rsid w:val="004C0649"/>
    <w:rsid w:val="004C0B48"/>
    <w:rsid w:val="004C6634"/>
    <w:rsid w:val="004C7DBE"/>
    <w:rsid w:val="004D68A1"/>
    <w:rsid w:val="004D7F59"/>
    <w:rsid w:val="004E2603"/>
    <w:rsid w:val="004F0DED"/>
    <w:rsid w:val="004F1508"/>
    <w:rsid w:val="004F1795"/>
    <w:rsid w:val="004F373D"/>
    <w:rsid w:val="004F3F7F"/>
    <w:rsid w:val="004F5152"/>
    <w:rsid w:val="004F7E47"/>
    <w:rsid w:val="00504D56"/>
    <w:rsid w:val="005069BA"/>
    <w:rsid w:val="005171D1"/>
    <w:rsid w:val="00517538"/>
    <w:rsid w:val="005308E4"/>
    <w:rsid w:val="00532544"/>
    <w:rsid w:val="00535262"/>
    <w:rsid w:val="00540D95"/>
    <w:rsid w:val="00541734"/>
    <w:rsid w:val="00541881"/>
    <w:rsid w:val="005424F7"/>
    <w:rsid w:val="00543B91"/>
    <w:rsid w:val="005536CB"/>
    <w:rsid w:val="00555E35"/>
    <w:rsid w:val="00556FB7"/>
    <w:rsid w:val="005571C9"/>
    <w:rsid w:val="00560D56"/>
    <w:rsid w:val="005620AA"/>
    <w:rsid w:val="00564DC4"/>
    <w:rsid w:val="00565B72"/>
    <w:rsid w:val="005714C7"/>
    <w:rsid w:val="0057631B"/>
    <w:rsid w:val="005839DA"/>
    <w:rsid w:val="0058456D"/>
    <w:rsid w:val="0059090F"/>
    <w:rsid w:val="00593D28"/>
    <w:rsid w:val="00595030"/>
    <w:rsid w:val="005A010A"/>
    <w:rsid w:val="005A3E2C"/>
    <w:rsid w:val="005A6893"/>
    <w:rsid w:val="005A7C4D"/>
    <w:rsid w:val="005B240E"/>
    <w:rsid w:val="005B2B85"/>
    <w:rsid w:val="005B4E49"/>
    <w:rsid w:val="005C22DF"/>
    <w:rsid w:val="005C3EAD"/>
    <w:rsid w:val="005C6D8C"/>
    <w:rsid w:val="005C7BE3"/>
    <w:rsid w:val="005D0034"/>
    <w:rsid w:val="005D0B33"/>
    <w:rsid w:val="005D3DA3"/>
    <w:rsid w:val="005D5183"/>
    <w:rsid w:val="005D708F"/>
    <w:rsid w:val="005E3D8D"/>
    <w:rsid w:val="005E6E36"/>
    <w:rsid w:val="005F1569"/>
    <w:rsid w:val="005F1EC5"/>
    <w:rsid w:val="005F611A"/>
    <w:rsid w:val="005F63B7"/>
    <w:rsid w:val="0060242A"/>
    <w:rsid w:val="006034E3"/>
    <w:rsid w:val="00606B56"/>
    <w:rsid w:val="006115D7"/>
    <w:rsid w:val="00612E67"/>
    <w:rsid w:val="00620395"/>
    <w:rsid w:val="00623E71"/>
    <w:rsid w:val="00626B6C"/>
    <w:rsid w:val="00627154"/>
    <w:rsid w:val="006327FC"/>
    <w:rsid w:val="00633668"/>
    <w:rsid w:val="006339FC"/>
    <w:rsid w:val="0063469E"/>
    <w:rsid w:val="0063793A"/>
    <w:rsid w:val="00644D6B"/>
    <w:rsid w:val="006522BC"/>
    <w:rsid w:val="006567CF"/>
    <w:rsid w:val="00662B91"/>
    <w:rsid w:val="00666056"/>
    <w:rsid w:val="0066634F"/>
    <w:rsid w:val="00687AB6"/>
    <w:rsid w:val="00690847"/>
    <w:rsid w:val="006964C2"/>
    <w:rsid w:val="006A2FB2"/>
    <w:rsid w:val="006B5C92"/>
    <w:rsid w:val="006C0BA7"/>
    <w:rsid w:val="006C35C2"/>
    <w:rsid w:val="006C385E"/>
    <w:rsid w:val="006C55BF"/>
    <w:rsid w:val="006D2087"/>
    <w:rsid w:val="006D40E9"/>
    <w:rsid w:val="006E0331"/>
    <w:rsid w:val="006E0E7D"/>
    <w:rsid w:val="006E1435"/>
    <w:rsid w:val="006E4B81"/>
    <w:rsid w:val="006E4FA2"/>
    <w:rsid w:val="006E7ED1"/>
    <w:rsid w:val="006F48B9"/>
    <w:rsid w:val="006F546B"/>
    <w:rsid w:val="007012F9"/>
    <w:rsid w:val="00701C58"/>
    <w:rsid w:val="00702242"/>
    <w:rsid w:val="00702C38"/>
    <w:rsid w:val="0070562A"/>
    <w:rsid w:val="00714856"/>
    <w:rsid w:val="00725062"/>
    <w:rsid w:val="00727609"/>
    <w:rsid w:val="00732A30"/>
    <w:rsid w:val="00733C25"/>
    <w:rsid w:val="00736531"/>
    <w:rsid w:val="00737D23"/>
    <w:rsid w:val="007427F9"/>
    <w:rsid w:val="007434BD"/>
    <w:rsid w:val="007464D8"/>
    <w:rsid w:val="007475F4"/>
    <w:rsid w:val="0076198A"/>
    <w:rsid w:val="00761DC9"/>
    <w:rsid w:val="00762515"/>
    <w:rsid w:val="007635D7"/>
    <w:rsid w:val="00763F5B"/>
    <w:rsid w:val="00766F73"/>
    <w:rsid w:val="007806F4"/>
    <w:rsid w:val="0078547F"/>
    <w:rsid w:val="00793DB3"/>
    <w:rsid w:val="0079448C"/>
    <w:rsid w:val="00797513"/>
    <w:rsid w:val="007A3892"/>
    <w:rsid w:val="007A714D"/>
    <w:rsid w:val="007B1473"/>
    <w:rsid w:val="007B16DD"/>
    <w:rsid w:val="007B19B6"/>
    <w:rsid w:val="007B4CD6"/>
    <w:rsid w:val="007C0409"/>
    <w:rsid w:val="007C18EA"/>
    <w:rsid w:val="007C4F71"/>
    <w:rsid w:val="007D695A"/>
    <w:rsid w:val="007D72AE"/>
    <w:rsid w:val="007D78EC"/>
    <w:rsid w:val="007E6790"/>
    <w:rsid w:val="007E7DA2"/>
    <w:rsid w:val="007F59D6"/>
    <w:rsid w:val="008015D1"/>
    <w:rsid w:val="00802D72"/>
    <w:rsid w:val="008057C7"/>
    <w:rsid w:val="008074F5"/>
    <w:rsid w:val="008125E0"/>
    <w:rsid w:val="00813812"/>
    <w:rsid w:val="0082124C"/>
    <w:rsid w:val="00821A22"/>
    <w:rsid w:val="00822478"/>
    <w:rsid w:val="008228BC"/>
    <w:rsid w:val="00823532"/>
    <w:rsid w:val="0082546F"/>
    <w:rsid w:val="00827767"/>
    <w:rsid w:val="00827FCD"/>
    <w:rsid w:val="008301DE"/>
    <w:rsid w:val="008305F4"/>
    <w:rsid w:val="00834958"/>
    <w:rsid w:val="008523F0"/>
    <w:rsid w:val="00852ADA"/>
    <w:rsid w:val="00855B52"/>
    <w:rsid w:val="0086105E"/>
    <w:rsid w:val="00864B32"/>
    <w:rsid w:val="00874CB5"/>
    <w:rsid w:val="00875DE9"/>
    <w:rsid w:val="00880151"/>
    <w:rsid w:val="00881C49"/>
    <w:rsid w:val="00881E5A"/>
    <w:rsid w:val="008837D2"/>
    <w:rsid w:val="00885502"/>
    <w:rsid w:val="0089125A"/>
    <w:rsid w:val="008A3205"/>
    <w:rsid w:val="008A58CE"/>
    <w:rsid w:val="008A691D"/>
    <w:rsid w:val="008A7C67"/>
    <w:rsid w:val="008B141F"/>
    <w:rsid w:val="008B4D1B"/>
    <w:rsid w:val="008B5B15"/>
    <w:rsid w:val="008C1061"/>
    <w:rsid w:val="008C2AC3"/>
    <w:rsid w:val="008C4C32"/>
    <w:rsid w:val="008D2114"/>
    <w:rsid w:val="008D226A"/>
    <w:rsid w:val="008D33DE"/>
    <w:rsid w:val="008D533E"/>
    <w:rsid w:val="008D7BCE"/>
    <w:rsid w:val="008E0E8A"/>
    <w:rsid w:val="008E23D5"/>
    <w:rsid w:val="008E5D32"/>
    <w:rsid w:val="008F018E"/>
    <w:rsid w:val="008F22A0"/>
    <w:rsid w:val="008F64AF"/>
    <w:rsid w:val="008F6FEC"/>
    <w:rsid w:val="008F76B2"/>
    <w:rsid w:val="0090522D"/>
    <w:rsid w:val="009114E6"/>
    <w:rsid w:val="00915304"/>
    <w:rsid w:val="00917F26"/>
    <w:rsid w:val="00920FF5"/>
    <w:rsid w:val="0092625A"/>
    <w:rsid w:val="00926E58"/>
    <w:rsid w:val="00930B20"/>
    <w:rsid w:val="00930CD2"/>
    <w:rsid w:val="00932F63"/>
    <w:rsid w:val="00935B59"/>
    <w:rsid w:val="009458AF"/>
    <w:rsid w:val="00945C0C"/>
    <w:rsid w:val="00957608"/>
    <w:rsid w:val="00960B29"/>
    <w:rsid w:val="00962558"/>
    <w:rsid w:val="009638C4"/>
    <w:rsid w:val="00971A85"/>
    <w:rsid w:val="009763CA"/>
    <w:rsid w:val="0097647E"/>
    <w:rsid w:val="00981CA3"/>
    <w:rsid w:val="009826F9"/>
    <w:rsid w:val="009876DE"/>
    <w:rsid w:val="00990C06"/>
    <w:rsid w:val="00991790"/>
    <w:rsid w:val="00992D94"/>
    <w:rsid w:val="00994E98"/>
    <w:rsid w:val="009A1E1E"/>
    <w:rsid w:val="009A36D8"/>
    <w:rsid w:val="009A4D6E"/>
    <w:rsid w:val="009B1E83"/>
    <w:rsid w:val="009C6BD3"/>
    <w:rsid w:val="009D1443"/>
    <w:rsid w:val="009D167F"/>
    <w:rsid w:val="009D2B04"/>
    <w:rsid w:val="009D46D6"/>
    <w:rsid w:val="009D649F"/>
    <w:rsid w:val="009D6B05"/>
    <w:rsid w:val="009D7765"/>
    <w:rsid w:val="009E0101"/>
    <w:rsid w:val="009E22CA"/>
    <w:rsid w:val="009E2937"/>
    <w:rsid w:val="009E4432"/>
    <w:rsid w:val="009F09B7"/>
    <w:rsid w:val="009F2F53"/>
    <w:rsid w:val="009F4F95"/>
    <w:rsid w:val="009F6309"/>
    <w:rsid w:val="009F7340"/>
    <w:rsid w:val="009F7463"/>
    <w:rsid w:val="00A1064E"/>
    <w:rsid w:val="00A110E9"/>
    <w:rsid w:val="00A13749"/>
    <w:rsid w:val="00A20CE0"/>
    <w:rsid w:val="00A21525"/>
    <w:rsid w:val="00A21E8B"/>
    <w:rsid w:val="00A26C93"/>
    <w:rsid w:val="00A274D7"/>
    <w:rsid w:val="00A30347"/>
    <w:rsid w:val="00A324BF"/>
    <w:rsid w:val="00A3606A"/>
    <w:rsid w:val="00A4495A"/>
    <w:rsid w:val="00A47F23"/>
    <w:rsid w:val="00A504CD"/>
    <w:rsid w:val="00A62BBF"/>
    <w:rsid w:val="00A6586C"/>
    <w:rsid w:val="00A66183"/>
    <w:rsid w:val="00A76038"/>
    <w:rsid w:val="00A82828"/>
    <w:rsid w:val="00A864D9"/>
    <w:rsid w:val="00A87F18"/>
    <w:rsid w:val="00A92CD0"/>
    <w:rsid w:val="00A95527"/>
    <w:rsid w:val="00A9751C"/>
    <w:rsid w:val="00AA0E4C"/>
    <w:rsid w:val="00AA3048"/>
    <w:rsid w:val="00AB06B9"/>
    <w:rsid w:val="00AB58F9"/>
    <w:rsid w:val="00AB5DA6"/>
    <w:rsid w:val="00AC39F0"/>
    <w:rsid w:val="00AC4BD8"/>
    <w:rsid w:val="00AE03DA"/>
    <w:rsid w:val="00AE330A"/>
    <w:rsid w:val="00AE7577"/>
    <w:rsid w:val="00AE7869"/>
    <w:rsid w:val="00AF40A4"/>
    <w:rsid w:val="00AF5912"/>
    <w:rsid w:val="00B0045A"/>
    <w:rsid w:val="00B022BE"/>
    <w:rsid w:val="00B02971"/>
    <w:rsid w:val="00B074F2"/>
    <w:rsid w:val="00B10535"/>
    <w:rsid w:val="00B11C0A"/>
    <w:rsid w:val="00B1438B"/>
    <w:rsid w:val="00B15F6A"/>
    <w:rsid w:val="00B17A3B"/>
    <w:rsid w:val="00B215B5"/>
    <w:rsid w:val="00B22729"/>
    <w:rsid w:val="00B27046"/>
    <w:rsid w:val="00B274F4"/>
    <w:rsid w:val="00B275AA"/>
    <w:rsid w:val="00B30F9E"/>
    <w:rsid w:val="00B3534C"/>
    <w:rsid w:val="00B3755C"/>
    <w:rsid w:val="00B42209"/>
    <w:rsid w:val="00B44D9B"/>
    <w:rsid w:val="00B458C5"/>
    <w:rsid w:val="00B45C22"/>
    <w:rsid w:val="00B520BE"/>
    <w:rsid w:val="00B52E79"/>
    <w:rsid w:val="00B55A00"/>
    <w:rsid w:val="00B6017F"/>
    <w:rsid w:val="00B6401A"/>
    <w:rsid w:val="00B64D0D"/>
    <w:rsid w:val="00B67D3F"/>
    <w:rsid w:val="00B72316"/>
    <w:rsid w:val="00B72DBF"/>
    <w:rsid w:val="00B751B2"/>
    <w:rsid w:val="00B76FF5"/>
    <w:rsid w:val="00B77B74"/>
    <w:rsid w:val="00B810A6"/>
    <w:rsid w:val="00B85AF1"/>
    <w:rsid w:val="00B91AD2"/>
    <w:rsid w:val="00B92440"/>
    <w:rsid w:val="00B92BF0"/>
    <w:rsid w:val="00B96E8D"/>
    <w:rsid w:val="00B979FF"/>
    <w:rsid w:val="00BA0507"/>
    <w:rsid w:val="00BA0A9F"/>
    <w:rsid w:val="00BA1D2C"/>
    <w:rsid w:val="00BA435B"/>
    <w:rsid w:val="00BB0783"/>
    <w:rsid w:val="00BB0C7D"/>
    <w:rsid w:val="00BB2C43"/>
    <w:rsid w:val="00BB35C0"/>
    <w:rsid w:val="00BB5323"/>
    <w:rsid w:val="00BB7126"/>
    <w:rsid w:val="00BC1FC5"/>
    <w:rsid w:val="00BC27BA"/>
    <w:rsid w:val="00BC3C30"/>
    <w:rsid w:val="00BC3E6D"/>
    <w:rsid w:val="00BC4841"/>
    <w:rsid w:val="00BD238D"/>
    <w:rsid w:val="00BD2B68"/>
    <w:rsid w:val="00BD3160"/>
    <w:rsid w:val="00BD51C5"/>
    <w:rsid w:val="00BD69A7"/>
    <w:rsid w:val="00BE0B16"/>
    <w:rsid w:val="00BE1D3E"/>
    <w:rsid w:val="00BE32CB"/>
    <w:rsid w:val="00BF256B"/>
    <w:rsid w:val="00BF7034"/>
    <w:rsid w:val="00BF78DA"/>
    <w:rsid w:val="00C024DF"/>
    <w:rsid w:val="00C06A14"/>
    <w:rsid w:val="00C11A70"/>
    <w:rsid w:val="00C15793"/>
    <w:rsid w:val="00C16E70"/>
    <w:rsid w:val="00C20BE0"/>
    <w:rsid w:val="00C22647"/>
    <w:rsid w:val="00C23C08"/>
    <w:rsid w:val="00C24496"/>
    <w:rsid w:val="00C32647"/>
    <w:rsid w:val="00C33AA6"/>
    <w:rsid w:val="00C33B92"/>
    <w:rsid w:val="00C3647B"/>
    <w:rsid w:val="00C41EC4"/>
    <w:rsid w:val="00C46064"/>
    <w:rsid w:val="00C47842"/>
    <w:rsid w:val="00C5285C"/>
    <w:rsid w:val="00C53CD4"/>
    <w:rsid w:val="00C545CD"/>
    <w:rsid w:val="00C56042"/>
    <w:rsid w:val="00C603AF"/>
    <w:rsid w:val="00C61C7A"/>
    <w:rsid w:val="00C63EA9"/>
    <w:rsid w:val="00C64C39"/>
    <w:rsid w:val="00C66947"/>
    <w:rsid w:val="00C70561"/>
    <w:rsid w:val="00C72BD0"/>
    <w:rsid w:val="00C762EC"/>
    <w:rsid w:val="00C80E69"/>
    <w:rsid w:val="00C87B6E"/>
    <w:rsid w:val="00C9741A"/>
    <w:rsid w:val="00C976B0"/>
    <w:rsid w:val="00CB46F9"/>
    <w:rsid w:val="00CC0861"/>
    <w:rsid w:val="00CC12DB"/>
    <w:rsid w:val="00CC18B0"/>
    <w:rsid w:val="00CC2DAB"/>
    <w:rsid w:val="00CC381A"/>
    <w:rsid w:val="00CC42D5"/>
    <w:rsid w:val="00CC44E3"/>
    <w:rsid w:val="00CD2D6A"/>
    <w:rsid w:val="00CD7A46"/>
    <w:rsid w:val="00CE541F"/>
    <w:rsid w:val="00CF1198"/>
    <w:rsid w:val="00CF3061"/>
    <w:rsid w:val="00CF33AD"/>
    <w:rsid w:val="00CF7200"/>
    <w:rsid w:val="00D005D6"/>
    <w:rsid w:val="00D0592A"/>
    <w:rsid w:val="00D06671"/>
    <w:rsid w:val="00D105D3"/>
    <w:rsid w:val="00D1252C"/>
    <w:rsid w:val="00D13178"/>
    <w:rsid w:val="00D139C9"/>
    <w:rsid w:val="00D150EB"/>
    <w:rsid w:val="00D17B1C"/>
    <w:rsid w:val="00D26930"/>
    <w:rsid w:val="00D346E5"/>
    <w:rsid w:val="00D34C22"/>
    <w:rsid w:val="00D427DD"/>
    <w:rsid w:val="00D506D4"/>
    <w:rsid w:val="00D6211A"/>
    <w:rsid w:val="00D7070C"/>
    <w:rsid w:val="00D71A4F"/>
    <w:rsid w:val="00D819E0"/>
    <w:rsid w:val="00D82476"/>
    <w:rsid w:val="00D831D7"/>
    <w:rsid w:val="00D85193"/>
    <w:rsid w:val="00D85C8C"/>
    <w:rsid w:val="00D8683B"/>
    <w:rsid w:val="00D876FA"/>
    <w:rsid w:val="00D9035B"/>
    <w:rsid w:val="00D90D28"/>
    <w:rsid w:val="00D92806"/>
    <w:rsid w:val="00DA3C03"/>
    <w:rsid w:val="00DA575C"/>
    <w:rsid w:val="00DA6D8D"/>
    <w:rsid w:val="00DB124F"/>
    <w:rsid w:val="00DB1E9E"/>
    <w:rsid w:val="00DB4E96"/>
    <w:rsid w:val="00DB7E5C"/>
    <w:rsid w:val="00DC4E29"/>
    <w:rsid w:val="00DD1ABA"/>
    <w:rsid w:val="00DD3E78"/>
    <w:rsid w:val="00DD4286"/>
    <w:rsid w:val="00DD51CB"/>
    <w:rsid w:val="00DE0D12"/>
    <w:rsid w:val="00DE1332"/>
    <w:rsid w:val="00DE29FA"/>
    <w:rsid w:val="00DE4511"/>
    <w:rsid w:val="00DE6251"/>
    <w:rsid w:val="00DE62F5"/>
    <w:rsid w:val="00DE6AA7"/>
    <w:rsid w:val="00DF048F"/>
    <w:rsid w:val="00DF1B13"/>
    <w:rsid w:val="00DF1BD5"/>
    <w:rsid w:val="00DF3EB8"/>
    <w:rsid w:val="00DF56F3"/>
    <w:rsid w:val="00DF6659"/>
    <w:rsid w:val="00E02757"/>
    <w:rsid w:val="00E03B44"/>
    <w:rsid w:val="00E04B2B"/>
    <w:rsid w:val="00E06115"/>
    <w:rsid w:val="00E06B16"/>
    <w:rsid w:val="00E1001E"/>
    <w:rsid w:val="00E10632"/>
    <w:rsid w:val="00E10FF6"/>
    <w:rsid w:val="00E12F6C"/>
    <w:rsid w:val="00E133E7"/>
    <w:rsid w:val="00E138B7"/>
    <w:rsid w:val="00E2282F"/>
    <w:rsid w:val="00E239E1"/>
    <w:rsid w:val="00E245ED"/>
    <w:rsid w:val="00E24E7F"/>
    <w:rsid w:val="00E3178E"/>
    <w:rsid w:val="00E32808"/>
    <w:rsid w:val="00E35590"/>
    <w:rsid w:val="00E37EF2"/>
    <w:rsid w:val="00E424F2"/>
    <w:rsid w:val="00E43BFF"/>
    <w:rsid w:val="00E44005"/>
    <w:rsid w:val="00E45744"/>
    <w:rsid w:val="00E45E7F"/>
    <w:rsid w:val="00E47871"/>
    <w:rsid w:val="00E60839"/>
    <w:rsid w:val="00E6467C"/>
    <w:rsid w:val="00E71FA5"/>
    <w:rsid w:val="00E731D7"/>
    <w:rsid w:val="00E753C8"/>
    <w:rsid w:val="00E832F7"/>
    <w:rsid w:val="00E91A53"/>
    <w:rsid w:val="00E93D1F"/>
    <w:rsid w:val="00E945E3"/>
    <w:rsid w:val="00E94CAF"/>
    <w:rsid w:val="00E96708"/>
    <w:rsid w:val="00E97C04"/>
    <w:rsid w:val="00EA3F98"/>
    <w:rsid w:val="00EA401F"/>
    <w:rsid w:val="00EA4760"/>
    <w:rsid w:val="00EA5ABC"/>
    <w:rsid w:val="00EB4C0C"/>
    <w:rsid w:val="00EC369D"/>
    <w:rsid w:val="00EC4415"/>
    <w:rsid w:val="00EC6395"/>
    <w:rsid w:val="00ED1489"/>
    <w:rsid w:val="00ED4BDD"/>
    <w:rsid w:val="00ED4F9D"/>
    <w:rsid w:val="00EE0941"/>
    <w:rsid w:val="00EE2757"/>
    <w:rsid w:val="00EE400C"/>
    <w:rsid w:val="00EE4347"/>
    <w:rsid w:val="00EF41CF"/>
    <w:rsid w:val="00EF4854"/>
    <w:rsid w:val="00F01310"/>
    <w:rsid w:val="00F01ED5"/>
    <w:rsid w:val="00F02887"/>
    <w:rsid w:val="00F02C98"/>
    <w:rsid w:val="00F04307"/>
    <w:rsid w:val="00F04C0D"/>
    <w:rsid w:val="00F06046"/>
    <w:rsid w:val="00F105CE"/>
    <w:rsid w:val="00F12FAE"/>
    <w:rsid w:val="00F13385"/>
    <w:rsid w:val="00F146C3"/>
    <w:rsid w:val="00F148B4"/>
    <w:rsid w:val="00F15082"/>
    <w:rsid w:val="00F156D7"/>
    <w:rsid w:val="00F16E7F"/>
    <w:rsid w:val="00F201A2"/>
    <w:rsid w:val="00F22D19"/>
    <w:rsid w:val="00F234AD"/>
    <w:rsid w:val="00F2392E"/>
    <w:rsid w:val="00F259D8"/>
    <w:rsid w:val="00F33BE4"/>
    <w:rsid w:val="00F3669D"/>
    <w:rsid w:val="00F37141"/>
    <w:rsid w:val="00F40936"/>
    <w:rsid w:val="00F41F34"/>
    <w:rsid w:val="00F46505"/>
    <w:rsid w:val="00F47F9C"/>
    <w:rsid w:val="00F500A2"/>
    <w:rsid w:val="00F50268"/>
    <w:rsid w:val="00F50943"/>
    <w:rsid w:val="00F52290"/>
    <w:rsid w:val="00F5322B"/>
    <w:rsid w:val="00F53418"/>
    <w:rsid w:val="00F549EC"/>
    <w:rsid w:val="00F61157"/>
    <w:rsid w:val="00F66473"/>
    <w:rsid w:val="00F66800"/>
    <w:rsid w:val="00F674C6"/>
    <w:rsid w:val="00F717CE"/>
    <w:rsid w:val="00F72118"/>
    <w:rsid w:val="00F751E0"/>
    <w:rsid w:val="00F75E7C"/>
    <w:rsid w:val="00F83E3D"/>
    <w:rsid w:val="00F8572C"/>
    <w:rsid w:val="00F932E1"/>
    <w:rsid w:val="00F933EB"/>
    <w:rsid w:val="00F95D68"/>
    <w:rsid w:val="00F966EA"/>
    <w:rsid w:val="00F96A77"/>
    <w:rsid w:val="00F971AD"/>
    <w:rsid w:val="00FA2405"/>
    <w:rsid w:val="00FB0EB9"/>
    <w:rsid w:val="00FB3D99"/>
    <w:rsid w:val="00FB6526"/>
    <w:rsid w:val="00FB7CB8"/>
    <w:rsid w:val="00FC2859"/>
    <w:rsid w:val="00FC30CF"/>
    <w:rsid w:val="00FC32CF"/>
    <w:rsid w:val="00FC3320"/>
    <w:rsid w:val="00FD34F5"/>
    <w:rsid w:val="00FD546E"/>
    <w:rsid w:val="00FD646A"/>
    <w:rsid w:val="00FE2803"/>
    <w:rsid w:val="00FE54E3"/>
    <w:rsid w:val="00FE6998"/>
    <w:rsid w:val="00FF0BA5"/>
    <w:rsid w:val="00FF10C7"/>
    <w:rsid w:val="00FF2B6C"/>
    <w:rsid w:val="00FF7F7B"/>
    <w:rsid w:val="013F3591"/>
    <w:rsid w:val="02D1459A"/>
    <w:rsid w:val="03A8514E"/>
    <w:rsid w:val="03BE77FB"/>
    <w:rsid w:val="05E741D4"/>
    <w:rsid w:val="06BB140C"/>
    <w:rsid w:val="072B223A"/>
    <w:rsid w:val="0B497B2A"/>
    <w:rsid w:val="0B5248F3"/>
    <w:rsid w:val="1085682F"/>
    <w:rsid w:val="11276A29"/>
    <w:rsid w:val="12D34C91"/>
    <w:rsid w:val="15947A11"/>
    <w:rsid w:val="15D45329"/>
    <w:rsid w:val="185726F9"/>
    <w:rsid w:val="19D50475"/>
    <w:rsid w:val="19EC1A15"/>
    <w:rsid w:val="1A034672"/>
    <w:rsid w:val="1D606CC8"/>
    <w:rsid w:val="1F2F248E"/>
    <w:rsid w:val="217E58C4"/>
    <w:rsid w:val="243B08B5"/>
    <w:rsid w:val="257E6A1F"/>
    <w:rsid w:val="26441C25"/>
    <w:rsid w:val="28A4163B"/>
    <w:rsid w:val="2B341BEE"/>
    <w:rsid w:val="316679F3"/>
    <w:rsid w:val="339B5409"/>
    <w:rsid w:val="3595693F"/>
    <w:rsid w:val="38371DB8"/>
    <w:rsid w:val="397D0857"/>
    <w:rsid w:val="3A524528"/>
    <w:rsid w:val="3A8462E0"/>
    <w:rsid w:val="3F5D1EEF"/>
    <w:rsid w:val="3F9776DF"/>
    <w:rsid w:val="41786852"/>
    <w:rsid w:val="43760F2F"/>
    <w:rsid w:val="48DF074B"/>
    <w:rsid w:val="49CF0DD0"/>
    <w:rsid w:val="4B7B4213"/>
    <w:rsid w:val="4B91641C"/>
    <w:rsid w:val="4E64540F"/>
    <w:rsid w:val="4FAB04F4"/>
    <w:rsid w:val="50D55858"/>
    <w:rsid w:val="53AE4A24"/>
    <w:rsid w:val="55237F12"/>
    <w:rsid w:val="5841341D"/>
    <w:rsid w:val="592C23B0"/>
    <w:rsid w:val="5ACF1B9E"/>
    <w:rsid w:val="5B3565EA"/>
    <w:rsid w:val="5D8D6643"/>
    <w:rsid w:val="652D6EF8"/>
    <w:rsid w:val="65932F9B"/>
    <w:rsid w:val="67352039"/>
    <w:rsid w:val="6B410455"/>
    <w:rsid w:val="6B874F29"/>
    <w:rsid w:val="6C1C179C"/>
    <w:rsid w:val="6C7A3FBF"/>
    <w:rsid w:val="6ED1177D"/>
    <w:rsid w:val="6EE008A6"/>
    <w:rsid w:val="714F2C93"/>
    <w:rsid w:val="739C6BF9"/>
    <w:rsid w:val="76992C46"/>
    <w:rsid w:val="78AC487F"/>
    <w:rsid w:val="7A836735"/>
    <w:rsid w:val="7A903771"/>
    <w:rsid w:val="7C5C0087"/>
    <w:rsid w:val="7C7857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C38"/>
    <w:pPr>
      <w:widowControl w:val="0"/>
      <w:jc w:val="both"/>
    </w:pPr>
    <w:rPr>
      <w:kern w:val="2"/>
      <w:sz w:val="21"/>
      <w:szCs w:val="24"/>
    </w:rPr>
  </w:style>
  <w:style w:type="paragraph" w:styleId="1">
    <w:name w:val="heading 1"/>
    <w:basedOn w:val="a"/>
    <w:next w:val="a"/>
    <w:link w:val="1Char"/>
    <w:qFormat/>
    <w:rsid w:val="00702C3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702C38"/>
    <w:rPr>
      <w:b/>
      <w:bCs/>
    </w:rPr>
  </w:style>
  <w:style w:type="paragraph" w:styleId="a4">
    <w:name w:val="annotation text"/>
    <w:basedOn w:val="a"/>
    <w:link w:val="Char0"/>
    <w:uiPriority w:val="99"/>
    <w:semiHidden/>
    <w:unhideWhenUsed/>
    <w:qFormat/>
    <w:rsid w:val="00702C38"/>
    <w:pPr>
      <w:jc w:val="left"/>
    </w:pPr>
  </w:style>
  <w:style w:type="paragraph" w:styleId="a5">
    <w:name w:val="Balloon Text"/>
    <w:basedOn w:val="a"/>
    <w:link w:val="Char1"/>
    <w:uiPriority w:val="99"/>
    <w:semiHidden/>
    <w:unhideWhenUsed/>
    <w:qFormat/>
    <w:rsid w:val="00702C38"/>
    <w:rPr>
      <w:sz w:val="18"/>
      <w:szCs w:val="18"/>
    </w:rPr>
  </w:style>
  <w:style w:type="paragraph" w:styleId="a6">
    <w:name w:val="footer"/>
    <w:basedOn w:val="a"/>
    <w:link w:val="Char2"/>
    <w:uiPriority w:val="99"/>
    <w:unhideWhenUsed/>
    <w:qFormat/>
    <w:rsid w:val="00702C38"/>
    <w:pPr>
      <w:tabs>
        <w:tab w:val="center" w:pos="4153"/>
        <w:tab w:val="right" w:pos="8306"/>
      </w:tabs>
      <w:snapToGrid w:val="0"/>
      <w:jc w:val="left"/>
    </w:pPr>
    <w:rPr>
      <w:rFonts w:ascii="Calibri" w:hAnsi="Calibri"/>
      <w:sz w:val="18"/>
      <w:szCs w:val="18"/>
    </w:rPr>
  </w:style>
  <w:style w:type="paragraph" w:styleId="a7">
    <w:name w:val="header"/>
    <w:basedOn w:val="a"/>
    <w:link w:val="Char3"/>
    <w:uiPriority w:val="99"/>
    <w:unhideWhenUsed/>
    <w:qFormat/>
    <w:rsid w:val="00702C38"/>
    <w:pPr>
      <w:pBdr>
        <w:bottom w:val="single" w:sz="6" w:space="1" w:color="auto"/>
      </w:pBdr>
      <w:tabs>
        <w:tab w:val="center" w:pos="4153"/>
        <w:tab w:val="right" w:pos="8306"/>
      </w:tabs>
      <w:snapToGrid w:val="0"/>
      <w:jc w:val="center"/>
    </w:pPr>
    <w:rPr>
      <w:rFonts w:ascii="Calibri" w:hAnsi="Calibri"/>
      <w:sz w:val="18"/>
      <w:szCs w:val="18"/>
    </w:rPr>
  </w:style>
  <w:style w:type="character" w:styleId="a8">
    <w:name w:val="Strong"/>
    <w:basedOn w:val="a0"/>
    <w:uiPriority w:val="99"/>
    <w:qFormat/>
    <w:rsid w:val="00702C38"/>
    <w:rPr>
      <w:rFonts w:cs="Times New Roman"/>
      <w:b/>
      <w:bCs/>
    </w:rPr>
  </w:style>
  <w:style w:type="character" w:styleId="a9">
    <w:name w:val="annotation reference"/>
    <w:basedOn w:val="a0"/>
    <w:uiPriority w:val="99"/>
    <w:semiHidden/>
    <w:unhideWhenUsed/>
    <w:qFormat/>
    <w:rsid w:val="00702C38"/>
    <w:rPr>
      <w:sz w:val="21"/>
      <w:szCs w:val="21"/>
    </w:rPr>
  </w:style>
  <w:style w:type="paragraph" w:styleId="aa">
    <w:name w:val="No Spacing"/>
    <w:uiPriority w:val="99"/>
    <w:qFormat/>
    <w:rsid w:val="00702C38"/>
    <w:pPr>
      <w:widowControl w:val="0"/>
      <w:jc w:val="both"/>
    </w:pPr>
    <w:rPr>
      <w:rFonts w:ascii="Calibri" w:hAnsi="Calibri"/>
      <w:kern w:val="2"/>
      <w:sz w:val="21"/>
      <w:szCs w:val="22"/>
    </w:rPr>
  </w:style>
  <w:style w:type="character" w:customStyle="1" w:styleId="1Char">
    <w:name w:val="标题 1 Char"/>
    <w:link w:val="1"/>
    <w:qFormat/>
    <w:rsid w:val="00702C38"/>
    <w:rPr>
      <w:rFonts w:ascii="Times New Roman" w:hAnsi="Times New Roman"/>
      <w:b/>
      <w:bCs/>
      <w:kern w:val="44"/>
      <w:sz w:val="44"/>
      <w:szCs w:val="44"/>
    </w:rPr>
  </w:style>
  <w:style w:type="paragraph" w:styleId="ab">
    <w:name w:val="List Paragraph"/>
    <w:basedOn w:val="a"/>
    <w:uiPriority w:val="34"/>
    <w:qFormat/>
    <w:rsid w:val="00702C38"/>
    <w:pPr>
      <w:ind w:firstLineChars="200" w:firstLine="420"/>
    </w:pPr>
    <w:rPr>
      <w:rFonts w:ascii="Calibri" w:hAnsi="Calibri"/>
      <w:szCs w:val="22"/>
    </w:rPr>
  </w:style>
  <w:style w:type="character" w:customStyle="1" w:styleId="Char3">
    <w:name w:val="页眉 Char"/>
    <w:basedOn w:val="a0"/>
    <w:link w:val="a7"/>
    <w:uiPriority w:val="99"/>
    <w:qFormat/>
    <w:rsid w:val="00702C38"/>
    <w:rPr>
      <w:kern w:val="2"/>
      <w:sz w:val="18"/>
      <w:szCs w:val="18"/>
    </w:rPr>
  </w:style>
  <w:style w:type="character" w:customStyle="1" w:styleId="Char2">
    <w:name w:val="页脚 Char"/>
    <w:basedOn w:val="a0"/>
    <w:link w:val="a6"/>
    <w:uiPriority w:val="99"/>
    <w:qFormat/>
    <w:rsid w:val="00702C38"/>
    <w:rPr>
      <w:kern w:val="2"/>
      <w:sz w:val="18"/>
      <w:szCs w:val="18"/>
    </w:rPr>
  </w:style>
  <w:style w:type="character" w:customStyle="1" w:styleId="Char1">
    <w:name w:val="批注框文本 Char"/>
    <w:basedOn w:val="a0"/>
    <w:link w:val="a5"/>
    <w:uiPriority w:val="99"/>
    <w:semiHidden/>
    <w:qFormat/>
    <w:rsid w:val="00702C38"/>
    <w:rPr>
      <w:rFonts w:ascii="Times New Roman" w:hAnsi="Times New Roman"/>
      <w:kern w:val="2"/>
      <w:sz w:val="18"/>
      <w:szCs w:val="18"/>
    </w:rPr>
  </w:style>
  <w:style w:type="character" w:customStyle="1" w:styleId="Char0">
    <w:name w:val="批注文字 Char"/>
    <w:basedOn w:val="a0"/>
    <w:link w:val="a4"/>
    <w:uiPriority w:val="99"/>
    <w:semiHidden/>
    <w:rsid w:val="00702C38"/>
    <w:rPr>
      <w:kern w:val="2"/>
      <w:sz w:val="21"/>
      <w:szCs w:val="24"/>
    </w:rPr>
  </w:style>
  <w:style w:type="character" w:customStyle="1" w:styleId="Char">
    <w:name w:val="批注主题 Char"/>
    <w:basedOn w:val="Char0"/>
    <w:link w:val="a3"/>
    <w:uiPriority w:val="99"/>
    <w:semiHidden/>
    <w:rsid w:val="00702C38"/>
    <w:rPr>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7</Pages>
  <Words>458</Words>
  <Characters>2614</Characters>
  <Application>Microsoft Office Word</Application>
  <DocSecurity>0</DocSecurity>
  <Lines>21</Lines>
  <Paragraphs>6</Paragraphs>
  <ScaleCrop>false</ScaleCrop>
  <Company>Microsoft</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4984CDCE-CF40-429D-AF6A-7CE1E41324DD</dc:creator>
  <cp:lastModifiedBy>伍松</cp:lastModifiedBy>
  <cp:revision>463</cp:revision>
  <dcterms:created xsi:type="dcterms:W3CDTF">2020-11-18T08:31:00Z</dcterms:created>
  <dcterms:modified xsi:type="dcterms:W3CDTF">2022-07-27T08:30:00Z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