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3A" w:rsidRDefault="004D403A">
      <w:pPr>
        <w:rPr>
          <w:rFonts w:hint="eastAsia"/>
          <w:snapToGrid w:val="0"/>
          <w:szCs w:val="21"/>
        </w:rPr>
      </w:pPr>
      <w:bookmarkStart w:id="0" w:name="_GoBack"/>
      <w:bookmarkEnd w:id="0"/>
    </w:p>
    <w:p w:rsidR="004D403A" w:rsidRDefault="004D403A">
      <w:pPr>
        <w:rPr>
          <w:snapToGrid w:val="0"/>
          <w:szCs w:val="21"/>
        </w:rPr>
      </w:pPr>
    </w:p>
    <w:p w:rsidR="004D403A" w:rsidRDefault="004D403A">
      <w:pPr>
        <w:rPr>
          <w:snapToGrid w:val="0"/>
          <w:szCs w:val="21"/>
        </w:rPr>
      </w:pPr>
    </w:p>
    <w:p w:rsidR="004D403A" w:rsidRDefault="004D403A">
      <w:pPr>
        <w:rPr>
          <w:snapToGrid w:val="0"/>
          <w:szCs w:val="21"/>
        </w:rPr>
      </w:pPr>
    </w:p>
    <w:p w:rsidR="004D403A" w:rsidRDefault="004D403A">
      <w:pPr>
        <w:rPr>
          <w:snapToGrid w:val="0"/>
          <w:szCs w:val="21"/>
        </w:rPr>
      </w:pPr>
    </w:p>
    <w:p w:rsidR="004D403A" w:rsidRDefault="004D403A">
      <w:pPr>
        <w:rPr>
          <w:snapToGrid w:val="0"/>
          <w:szCs w:val="21"/>
        </w:rPr>
      </w:pPr>
    </w:p>
    <w:p w:rsidR="004D403A" w:rsidRDefault="004D403A">
      <w:pPr>
        <w:rPr>
          <w:snapToGrid w:val="0"/>
          <w:szCs w:val="21"/>
        </w:rPr>
      </w:pPr>
    </w:p>
    <w:p w:rsidR="004D403A" w:rsidRDefault="004D403A">
      <w:pPr>
        <w:rPr>
          <w:snapToGrid w:val="0"/>
          <w:szCs w:val="21"/>
        </w:rPr>
      </w:pPr>
    </w:p>
    <w:tbl>
      <w:tblPr>
        <w:tblW w:w="7672" w:type="dxa"/>
        <w:jc w:val="center"/>
        <w:tblBorders>
          <w:insideV w:val="single" w:sz="4" w:space="0" w:color="auto"/>
        </w:tblBorders>
        <w:tblLayout w:type="fixed"/>
        <w:tblLook w:val="04A0"/>
      </w:tblPr>
      <w:tblGrid>
        <w:gridCol w:w="7672"/>
      </w:tblGrid>
      <w:tr w:rsidR="004D403A">
        <w:trPr>
          <w:jc w:val="center"/>
        </w:trPr>
        <w:tc>
          <w:tcPr>
            <w:tcW w:w="7672" w:type="dxa"/>
          </w:tcPr>
          <w:p w:rsidR="004D403A" w:rsidRDefault="004E54D4" w:rsidP="00085E96">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巴中市鑫园融资担保有限公司</w:t>
            </w:r>
          </w:p>
          <w:p w:rsidR="004D403A" w:rsidRDefault="004E54D4" w:rsidP="00085E96">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“融资担保基金”</w:t>
            </w:r>
          </w:p>
        </w:tc>
      </w:tr>
      <w:tr w:rsidR="004D403A">
        <w:trPr>
          <w:jc w:val="center"/>
        </w:trPr>
        <w:tc>
          <w:tcPr>
            <w:tcW w:w="7672" w:type="dxa"/>
          </w:tcPr>
          <w:p w:rsidR="004D403A" w:rsidRDefault="004E54D4" w:rsidP="00085E96">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绩效评价报告</w:t>
            </w:r>
          </w:p>
        </w:tc>
      </w:tr>
      <w:tr w:rsidR="004D403A">
        <w:trPr>
          <w:jc w:val="center"/>
        </w:trPr>
        <w:tc>
          <w:tcPr>
            <w:tcW w:w="7672" w:type="dxa"/>
          </w:tcPr>
          <w:p w:rsidR="004D403A" w:rsidRDefault="004E54D4" w:rsidP="00085E96">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川圣源绩评[2020]第2-003-03号</w:t>
            </w:r>
          </w:p>
        </w:tc>
      </w:tr>
    </w:tbl>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jc w:val="center"/>
        <w:rPr>
          <w:snapToGrid w:val="0"/>
          <w:szCs w:val="21"/>
        </w:rPr>
      </w:pPr>
    </w:p>
    <w:p w:rsidR="004D403A" w:rsidRDefault="004D403A">
      <w:pPr>
        <w:rPr>
          <w:snapToGrid w:val="0"/>
          <w:szCs w:val="21"/>
        </w:rPr>
      </w:pPr>
    </w:p>
    <w:p w:rsidR="004D403A" w:rsidRDefault="004E54D4">
      <w:pPr>
        <w:jc w:val="center"/>
        <w:rPr>
          <w:rFonts w:ascii="宋体" w:hAnsi="宋体"/>
          <w:b/>
          <w:bCs/>
          <w:snapToGrid w:val="0"/>
          <w:sz w:val="44"/>
          <w:szCs w:val="44"/>
          <w:u w:val="single"/>
        </w:rPr>
      </w:pPr>
      <w:r>
        <w:rPr>
          <w:rFonts w:ascii="宋体" w:hAnsi="宋体" w:hint="eastAsia"/>
          <w:b/>
          <w:bCs/>
          <w:snapToGrid w:val="0"/>
          <w:sz w:val="44"/>
          <w:szCs w:val="44"/>
          <w:u w:val="single"/>
        </w:rPr>
        <w:t>四川圣源会计师事务所有限责任公司</w:t>
      </w:r>
    </w:p>
    <w:p w:rsidR="004D403A" w:rsidRDefault="004E54D4" w:rsidP="00085E96">
      <w:pPr>
        <w:widowControl/>
        <w:jc w:val="center"/>
        <w:rPr>
          <w:rFonts w:ascii="宋体" w:hAnsi="宋体"/>
          <w:b/>
          <w:bCs/>
          <w:snapToGrid w:val="0"/>
          <w:sz w:val="36"/>
          <w:szCs w:val="36"/>
          <w:u w:val="single"/>
        </w:rPr>
        <w:sectPr w:rsidR="004D403A">
          <w:pgSz w:w="11906" w:h="16838"/>
          <w:pgMar w:top="1440" w:right="1800" w:bottom="1440" w:left="1800" w:header="851" w:footer="992" w:gutter="0"/>
          <w:cols w:space="425"/>
          <w:docGrid w:type="lines" w:linePitch="312"/>
        </w:sectPr>
      </w:pPr>
      <w:r>
        <w:rPr>
          <w:rFonts w:ascii="宋体" w:hAnsi="宋体" w:hint="eastAsia"/>
          <w:b/>
          <w:bCs/>
          <w:snapToGrid w:val="0"/>
          <w:sz w:val="36"/>
          <w:szCs w:val="36"/>
          <w:u w:val="single"/>
        </w:rPr>
        <w:t>SICHUAN SHENGYUAN CERTIFIED PUBLIC ACCOUNTA</w:t>
      </w:r>
    </w:p>
    <w:p w:rsidR="004D403A" w:rsidRDefault="004D403A" w:rsidP="00085E96">
      <w:pPr>
        <w:snapToGrid w:val="0"/>
        <w:spacing w:line="580" w:lineRule="exact"/>
        <w:rPr>
          <w:rFonts w:ascii="黑体" w:eastAsia="黑体" w:hAnsi="黑体" w:cs="黑体"/>
          <w:sz w:val="44"/>
          <w:szCs w:val="44"/>
        </w:rPr>
      </w:pPr>
    </w:p>
    <w:p w:rsidR="004D403A" w:rsidRDefault="004E54D4">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t>项目支出绩效评价报告</w:t>
      </w:r>
    </w:p>
    <w:p w:rsidR="004D403A" w:rsidRDefault="004E54D4">
      <w:pPr>
        <w:snapToGrid w:val="0"/>
        <w:spacing w:line="580" w:lineRule="exact"/>
        <w:jc w:val="center"/>
        <w:rPr>
          <w:rFonts w:ascii="黑体" w:eastAsia="黑体" w:hAnsi="黑体" w:cs="黑体"/>
          <w:sz w:val="36"/>
          <w:szCs w:val="36"/>
        </w:rPr>
      </w:pPr>
      <w:r>
        <w:rPr>
          <w:rFonts w:ascii="黑体" w:eastAsia="黑体" w:hAnsi="黑体" w:cs="黑体" w:hint="eastAsia"/>
          <w:sz w:val="36"/>
          <w:szCs w:val="36"/>
        </w:rPr>
        <w:t>（融资担保基金）</w:t>
      </w:r>
    </w:p>
    <w:p w:rsidR="004D403A" w:rsidRDefault="004D403A">
      <w:pPr>
        <w:snapToGrid w:val="0"/>
        <w:spacing w:line="580" w:lineRule="exact"/>
        <w:jc w:val="center"/>
        <w:rPr>
          <w:rFonts w:ascii="黑体" w:eastAsia="黑体" w:hAnsi="黑体" w:cs="黑体"/>
          <w:sz w:val="20"/>
          <w:szCs w:val="36"/>
        </w:rPr>
      </w:pPr>
    </w:p>
    <w:p w:rsidR="004D403A" w:rsidRDefault="004E54D4">
      <w:pPr>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2020年7月23日巴中市财政局巴财监绩〔2020〕4号文件关于开展2020年市级财政支出绩效评价工作的通知，我公司于2020年10月15日成立评价工作组、通过一天组织业务培训，并于10月16日下发工作通知，11月12日到巴中市鑫园融资担保有限公司开展现场评价工作。</w:t>
      </w:r>
    </w:p>
    <w:p w:rsidR="004D403A" w:rsidRDefault="004E54D4">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一、项目概况</w:t>
      </w:r>
    </w:p>
    <w:p w:rsidR="004D403A" w:rsidRDefault="004E54D4">
      <w:pPr>
        <w:tabs>
          <w:tab w:val="left" w:pos="3885"/>
        </w:tabs>
        <w:snapToGrid w:val="0"/>
        <w:spacing w:line="580" w:lineRule="exact"/>
        <w:ind w:firstLineChars="200" w:firstLine="640"/>
        <w:jc w:val="left"/>
        <w:rPr>
          <w:rFonts w:ascii="黑体" w:eastAsia="黑体" w:hAnsi="黑体" w:cs="黑体"/>
          <w:sz w:val="32"/>
          <w:szCs w:val="32"/>
        </w:rPr>
      </w:pPr>
      <w:r>
        <w:rPr>
          <w:rFonts w:ascii="楷体_GB2312" w:eastAsia="楷体_GB2312" w:hAnsi="楷体_GB2312" w:cs="楷体_GB2312" w:hint="eastAsia"/>
          <w:sz w:val="32"/>
          <w:szCs w:val="32"/>
          <w:lang w:val="zh-CN"/>
        </w:rPr>
        <w:t>（一）项目基本情况</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巴中市鑫园融资担保有限公司（以下简称“该单位”)是经省金融工作局批准，成立于2011年9月，注册资本为10000万的国有控股有限责任公司。为推动经济新常态下金融与实体经济良性互动，进一步缓解企业融资难、融资贵问题，为经济社会发展提供有力的金融支撑，融资担保基金（以下简称“该基金”）根据2015年4月18日四川省人民政府办公厅出具《关于进一步缓解企业融资难、融资贵问题》的通知（川办发〔2015〕32号）的有关要求及2015年6月12日巴中市人民政府出具《关于进一步转变财政支持产业发展方式的意见》设立。该基金用于引导银行等金融机构和融资担保机构拓展中小企业及担保业务，缓解中小企业融资难、融资贵</w:t>
      </w:r>
      <w:r>
        <w:rPr>
          <w:rFonts w:ascii="仿宋" w:eastAsia="仿宋" w:hAnsi="仿宋" w:cs="仿宋" w:hint="eastAsia"/>
          <w:sz w:val="32"/>
          <w:szCs w:val="32"/>
        </w:rPr>
        <w:lastRenderedPageBreak/>
        <w:t>而设立的信用保障基金。</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该基金于</w:t>
      </w:r>
      <w:r>
        <w:rPr>
          <w:rFonts w:ascii="仿宋" w:eastAsia="仿宋" w:hAnsi="仿宋" w:cs="仿宋" w:hint="eastAsia"/>
          <w:sz w:val="32"/>
          <w:szCs w:val="32"/>
        </w:rPr>
        <w:t>2015年4月设立，2017年11月根据市政府整合市级基金精神，停办相关业务、陆续转回基金资金，本次对该项目后续跟踪评价。</w:t>
      </w:r>
    </w:p>
    <w:p w:rsidR="004D403A" w:rsidRDefault="004E54D4">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（二）项目绩效目标</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项目申报内容与实际实施相符，但存在未报送绩效计划。</w:t>
      </w:r>
    </w:p>
    <w:p w:rsidR="004D403A" w:rsidRDefault="004E54D4">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二、项目资金申报及使用情况</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（一）项目资金申报及批复情况</w:t>
      </w:r>
    </w:p>
    <w:p w:rsidR="004D403A" w:rsidRDefault="004E54D4">
      <w:pPr>
        <w:tabs>
          <w:tab w:val="left" w:pos="3885"/>
        </w:tabs>
        <w:snapToGrid w:val="0"/>
        <w:spacing w:line="580" w:lineRule="exact"/>
        <w:ind w:firstLineChars="200" w:firstLine="640"/>
        <w:jc w:val="left"/>
        <w:rPr>
          <w:rFonts w:ascii="仿宋" w:eastAsia="仿宋" w:hAnsi="仿宋" w:cs="仿宋"/>
          <w:spacing w:val="-20"/>
          <w:sz w:val="32"/>
          <w:szCs w:val="32"/>
        </w:rPr>
      </w:pPr>
      <w:r>
        <w:rPr>
          <w:rFonts w:ascii="仿宋" w:eastAsia="仿宋" w:hAnsi="仿宋" w:cs="仿宋" w:hint="eastAsia"/>
          <w:sz w:val="32"/>
          <w:szCs w:val="32"/>
        </w:rPr>
        <w:t>资金申报</w:t>
      </w:r>
      <w:r>
        <w:rPr>
          <w:rFonts w:ascii="仿宋" w:eastAsia="仿宋" w:hAnsi="仿宋" w:cs="仿宋" w:hint="eastAsia"/>
          <w:spacing w:val="-20"/>
          <w:sz w:val="32"/>
          <w:szCs w:val="32"/>
        </w:rPr>
        <w:t>：</w:t>
      </w:r>
      <w:r>
        <w:rPr>
          <w:rFonts w:ascii="仿宋" w:eastAsia="仿宋" w:hAnsi="仿宋" w:cs="仿宋" w:hint="eastAsia"/>
          <w:sz w:val="32"/>
          <w:szCs w:val="32"/>
        </w:rPr>
        <w:t xml:space="preserve"> 无资金申报相关资料。</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资金批复：2015年6月12日巴中市人民政府出具《关于进一步转变财政支持产业发展方式》的意见安排首期市级中小企业融资担保基金3000万元，2016年4月28日巴中市人民政府出具《关于切实做好全市工业经济稳定增长工作》的通知新增市级中小企业融资担保基金2000万元，共计安排市级中小企业融资担保基金5000万元。</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（二）</w:t>
      </w:r>
      <w:r>
        <w:rPr>
          <w:rFonts w:ascii="仿宋" w:eastAsia="仿宋" w:hAnsi="仿宋" w:cs="仿宋" w:hint="eastAsia"/>
          <w:sz w:val="32"/>
          <w:szCs w:val="32"/>
          <w:lang w:val="zh-CN"/>
        </w:rPr>
        <w:t>资金计划、到位及使用情况</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1.资金计划：项目资金为5000万元，资金计划全额为市财政资金。</w:t>
      </w:r>
    </w:p>
    <w:p w:rsidR="004D403A" w:rsidRDefault="004E54D4">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2.资金到位：2015年6月3日、2016年9月30日分别收到巴中市财政局下达该项目资金费3000万元、2000万元，共计5000万，资金到位率100%。</w:t>
      </w:r>
    </w:p>
    <w:p w:rsidR="004D403A" w:rsidRDefault="004E54D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3.资金使用：（1）资金累计使用情况，截止2017年10</w:t>
      </w:r>
      <w:r>
        <w:rPr>
          <w:rFonts w:ascii="仿宋" w:eastAsia="仿宋" w:hAnsi="仿宋" w:cs="仿宋" w:hint="eastAsia"/>
          <w:sz w:val="32"/>
          <w:szCs w:val="32"/>
        </w:rPr>
        <w:lastRenderedPageBreak/>
        <w:t>月累计使用该基金4020万为中小企业担保基金担保贷款；使用该基金3020万元完成市经信委、市财政局联合推荐的33家中小企业担保基金担保贷款16400万元，其中使用巴中农商行基金2720万元完成23家中小企业担保基金担保贷款13580万元，担保基金放大倍数为 4.53 倍，其中使用德阳银行巴中分行基金300万元完成4家中小企业担保基金担保贷款1500万元，担保基金放大倍数为0.75倍；经报市委领导审批同意，以该基金 1000万元质押为四川兆润摩托车制造有限公司在巴中农商行担保贷款1000万元，期限1年，故2015年6月至2016年6月。（2）截止评价日资金使用情况，根据2017年11月30日巴中市财政局根据市委财经领导小组2017年第六次会议关于市级政府设立专项基金整合的有关要求（该业务停办，将拨付的市级中小企业融资担保基金5000万元转入巴中市财政国库支付中心账户），截止评价日该单位陆续转回项目资金2647万元，在用项目资金2353万元，其中：在用担保保证金401.25万元（在担保贷款4户（借款用途均为偿还借款或借新还旧）、在保余额2340 万元）、解保保证金120万元、代偿应收款1831.54万元、存市国库支付中心0.21万元。</w:t>
      </w:r>
    </w:p>
    <w:p w:rsidR="004D403A" w:rsidRDefault="004E54D4">
      <w:pPr>
        <w:numPr>
          <w:ilvl w:val="0"/>
          <w:numId w:val="2"/>
        </w:num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项目制度建设情况</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2015年12月21日巴中市人民政府办公室印发《巴中</w:t>
      </w:r>
      <w:r>
        <w:rPr>
          <w:rFonts w:ascii="仿宋" w:eastAsia="仿宋" w:hAnsi="仿宋" w:cs="仿宋" w:hint="eastAsia"/>
          <w:sz w:val="32"/>
          <w:szCs w:val="32"/>
        </w:rPr>
        <w:lastRenderedPageBreak/>
        <w:t>市市级中小企业融资担保基金管理办法》的通知（巴府办发〔2015〕60号），对项目设立、项目管理与职责、项目运行方式、项目风险控制与分担、项目监督管理等内容进行了详细规定；该单位制定担保业务操作决策规程、反担保措施管理办法和操作规程、担保业务风险管理制度、担保代偿和追偿处置制度，对担保申请受理、项目初审、风险评估、项目评审、合同签订、抵押登记、担保收费、发放贷款、保后管理、代偿和追偿、担保终结等业务流程进行了规定。</w:t>
      </w:r>
    </w:p>
    <w:p w:rsidR="004D403A" w:rsidRDefault="004E54D4">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三、项目实施及管理情况</w:t>
      </w:r>
      <w:r>
        <w:rPr>
          <w:rFonts w:ascii="黑体" w:eastAsia="黑体" w:hAnsi="黑体" w:cs="黑体" w:hint="eastAsia"/>
          <w:sz w:val="32"/>
          <w:szCs w:val="32"/>
        </w:rPr>
        <w:tab/>
      </w:r>
    </w:p>
    <w:p w:rsidR="004D403A" w:rsidRDefault="004E54D4">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（一）项目组织架构及实施流程</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单位下设6个职能部门为担保业务部、风险控制部、办公室、法务部、财务部、再担保部。该基金使用需先向市经信委申请，由市经信委召集市财政局、金融办、银监局等相关部门进行联审会商，会审通过后再向该单位出具推荐函，最后由该单位独立自主地按相应程序办理担保业务。</w:t>
      </w:r>
    </w:p>
    <w:p w:rsidR="004D403A" w:rsidRDefault="004E54D4">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（二）项目管理情况</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经信委是该基金担保贷款项目协调服务部门，负责征集、筛选、核实贷款项目，建立融资担保基金支持对象企业名录库；组织对企业申请基金担保材料进行联审会商，会同市财政局联合出具基金担保推荐意见书；配合合作融资担保机构进行保后跟踪、管理，做好担保贷款风险防控。市财政局是该基金的监管部门，负责融资担保基金的筹集、监管，配合做好基金担保申请材料审核和联审会商工作，加强基金</w:t>
      </w:r>
      <w:r>
        <w:rPr>
          <w:rFonts w:ascii="仿宋" w:eastAsia="仿宋" w:hAnsi="仿宋" w:cs="仿宋" w:hint="eastAsia"/>
          <w:sz w:val="32"/>
          <w:szCs w:val="32"/>
        </w:rPr>
        <w:lastRenderedPageBreak/>
        <w:t>营运风险防控，对融资担保基金营运情况进行绩效考核等。。该单位是该基金的受托管理机构，负责该基金的运作、风险管控、风险代偿、债务追索等；向中小企业融资提供担保，完善反担保措施；控制代偿损失风险，保证融资担保基金安全。市政府金融办负责加强对合作融资担保机构的日常监管和对合作银行机构的沟通、协调、督导工作，配合做好基金营运风险防控工作。县(区)人民政府、巴中经济开发区管委会负责组织审查辖区企业贷款担保申请材料并签署审查意见，对推荐企业的诚信和申请材料的真实性负责，督促贷款企业按期偿还担保贷款本息。合作银行按照约定的放大倍数提供贷款服务，监督借款人基金担保贷款资金的使用，控制、处置担保贷款潜在风险，负责基金担保贷款涉及的诉讼、追索等法律事务，并按协议约定承担相应风险责任。</w:t>
      </w:r>
    </w:p>
    <w:p w:rsidR="004D403A" w:rsidRDefault="004E54D4">
      <w:pPr>
        <w:adjustRightInd w:val="0"/>
        <w:snapToGrid w:val="0"/>
        <w:spacing w:line="560" w:lineRule="exact"/>
        <w:ind w:firstLineChars="150" w:firstLine="480"/>
        <w:rPr>
          <w:rFonts w:ascii="宋体" w:hAnsi="宋体" w:cs="宋体"/>
          <w:sz w:val="24"/>
        </w:rPr>
      </w:pPr>
      <w:r>
        <w:rPr>
          <w:rFonts w:ascii="楷体_GB2312" w:eastAsia="楷体_GB2312" w:hAnsi="楷体_GB2312" w:cs="楷体_GB2312" w:hint="eastAsia"/>
          <w:sz w:val="32"/>
          <w:szCs w:val="32"/>
        </w:rPr>
        <w:t>（三）项目监管情况</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贷款申请均按管理办法执行，基金使用均由市经信委、市财政局联合出具推荐意见书，该单位按照内部担保业务相关制度进行担保受理、项目初审、风险评估、项目评审、合同签订、抵押登记、担保收费、发放贷款、保后管理、代偿和追偿、担保终结等。</w:t>
      </w:r>
    </w:p>
    <w:p w:rsidR="004D403A" w:rsidRDefault="004E54D4">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四、目标及绩效完成情况</w:t>
      </w:r>
    </w:p>
    <w:p w:rsidR="004D403A" w:rsidRDefault="004E54D4">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（一）目标任务完成情况</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根据该单位提供的融资担保基金贷款担保台账，2015年使用担保基金提供担保9户、担保金额6020万元，2015</w:t>
      </w:r>
      <w:r>
        <w:rPr>
          <w:rFonts w:ascii="仿宋" w:eastAsia="仿宋" w:hAnsi="仿宋" w:cs="仿宋" w:hint="eastAsia"/>
          <w:sz w:val="32"/>
          <w:szCs w:val="32"/>
        </w:rPr>
        <w:lastRenderedPageBreak/>
        <w:t>使用担保基金提供质押1户、质押金额1000万，2015年使用自由资金提供担保5户、担保金额920万元；2016年使用担保基金提供担保13户、担保金额6880万元，2016年使用自由资金提供担保2户、担保金额400万元；2017年使用担保基金担保4户、担保金额2180万元；累计使用担保基金提供担保26户、担保金额15080万元，累计使用担保基金提供质押1户、质押金额1000万元，累计使用自有资金提供担保7户、担保金额1320万元。</w:t>
      </w:r>
    </w:p>
    <w:p w:rsidR="004D403A" w:rsidRDefault="004E54D4">
      <w:pPr>
        <w:adjustRightInd w:val="0"/>
        <w:snapToGrid w:val="0"/>
        <w:spacing w:line="560" w:lineRule="exact"/>
        <w:ind w:firstLineChars="200" w:firstLine="64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（二）项目效益情况</w:t>
      </w:r>
    </w:p>
    <w:p w:rsidR="004D403A" w:rsidRDefault="004E54D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通过融资担保基金的实施，极大地缓解了我市企业融资难、融资贵问题，为我市经济发展提供有力的金融支撑。</w:t>
      </w:r>
    </w:p>
    <w:p w:rsidR="004D403A" w:rsidRDefault="004D403A">
      <w:pPr>
        <w:ind w:firstLineChars="200" w:firstLine="480"/>
        <w:jc w:val="right"/>
        <w:rPr>
          <w:sz w:val="24"/>
        </w:rPr>
      </w:pPr>
    </w:p>
    <w:p w:rsidR="004E2399" w:rsidRDefault="004E2399">
      <w:pPr>
        <w:ind w:firstLineChars="200" w:firstLine="480"/>
        <w:jc w:val="right"/>
        <w:rPr>
          <w:sz w:val="24"/>
        </w:rPr>
      </w:pPr>
    </w:p>
    <w:p w:rsidR="004E2399" w:rsidRDefault="004E2399">
      <w:pPr>
        <w:ind w:firstLineChars="200" w:firstLine="480"/>
        <w:jc w:val="right"/>
        <w:rPr>
          <w:sz w:val="24"/>
        </w:rPr>
      </w:pPr>
    </w:p>
    <w:p w:rsidR="004D403A" w:rsidRDefault="004D403A">
      <w:pPr>
        <w:ind w:firstLineChars="200" w:firstLine="480"/>
        <w:jc w:val="right"/>
        <w:rPr>
          <w:sz w:val="24"/>
        </w:rPr>
      </w:pPr>
    </w:p>
    <w:p w:rsidR="004D403A" w:rsidRDefault="004E54D4">
      <w:pPr>
        <w:ind w:firstLineChars="200" w:firstLine="480"/>
        <w:jc w:val="right"/>
        <w:rPr>
          <w:sz w:val="24"/>
        </w:rPr>
      </w:pPr>
      <w:r>
        <w:rPr>
          <w:sz w:val="24"/>
        </w:rPr>
        <w:t>二〇二〇年十二月十日</w:t>
      </w:r>
    </w:p>
    <w:p w:rsidR="004D403A" w:rsidRDefault="004D403A">
      <w:pPr>
        <w:spacing w:line="360" w:lineRule="auto"/>
        <w:ind w:firstLineChars="200" w:firstLine="640"/>
        <w:rPr>
          <w:rFonts w:ascii="仿宋" w:eastAsia="仿宋" w:hAnsi="仿宋" w:cs="仿宋"/>
          <w:sz w:val="32"/>
          <w:szCs w:val="32"/>
        </w:rPr>
      </w:pPr>
    </w:p>
    <w:p w:rsidR="004D403A" w:rsidRDefault="004D403A">
      <w:pPr>
        <w:ind w:firstLineChars="200" w:firstLine="640"/>
        <w:jc w:val="right"/>
        <w:rPr>
          <w:rFonts w:ascii="仿宋" w:eastAsia="仿宋" w:hAnsi="仿宋" w:cs="仿宋"/>
          <w:sz w:val="32"/>
          <w:szCs w:val="32"/>
        </w:rPr>
      </w:pPr>
    </w:p>
    <w:sectPr w:rsidR="004D403A" w:rsidSect="004D403A">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1F" w:rsidRDefault="00DA431F" w:rsidP="004D403A">
      <w:r>
        <w:separator/>
      </w:r>
    </w:p>
  </w:endnote>
  <w:endnote w:type="continuationSeparator" w:id="1">
    <w:p w:rsidR="00DA431F" w:rsidRDefault="00DA431F" w:rsidP="004D40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73080"/>
    </w:sdtPr>
    <w:sdtEndPr>
      <w:rPr>
        <w:rFonts w:ascii="Arial Narrow" w:hAnsi="Arial Narrow"/>
        <w:b/>
      </w:rPr>
    </w:sdtEndPr>
    <w:sdtContent>
      <w:p w:rsidR="004D403A" w:rsidRDefault="001E7E0F">
        <w:pPr>
          <w:pStyle w:val="a5"/>
          <w:jc w:val="center"/>
          <w:rPr>
            <w:rFonts w:ascii="Arial Narrow" w:hAnsi="Arial Narrow"/>
            <w:b/>
          </w:rPr>
        </w:pPr>
        <w:r>
          <w:rPr>
            <w:rFonts w:ascii="Arial Narrow" w:hAnsi="Arial Narrow"/>
            <w:b/>
          </w:rPr>
          <w:fldChar w:fldCharType="begin"/>
        </w:r>
        <w:r w:rsidR="004E54D4">
          <w:rPr>
            <w:rFonts w:ascii="Arial Narrow" w:hAnsi="Arial Narrow"/>
            <w:b/>
          </w:rPr>
          <w:instrText>PAGE   \* MERGEFORMAT</w:instrText>
        </w:r>
        <w:r>
          <w:rPr>
            <w:rFonts w:ascii="Arial Narrow" w:hAnsi="Arial Narrow"/>
            <w:b/>
          </w:rPr>
          <w:fldChar w:fldCharType="separate"/>
        </w:r>
        <w:r w:rsidR="00085E96" w:rsidRPr="00085E96">
          <w:rPr>
            <w:rFonts w:ascii="Arial Narrow" w:hAnsi="Arial Narrow"/>
            <w:b/>
            <w:noProof/>
            <w:lang w:val="zh-CN"/>
          </w:rPr>
          <w:t>6</w:t>
        </w:r>
        <w:r>
          <w:rPr>
            <w:rFonts w:ascii="Arial Narrow" w:hAnsi="Arial Narrow"/>
            <w:b/>
          </w:rPr>
          <w:fldChar w:fldCharType="end"/>
        </w:r>
      </w:p>
    </w:sdtContent>
  </w:sdt>
  <w:p w:rsidR="004D403A" w:rsidRDefault="004D4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1F" w:rsidRDefault="00DA431F" w:rsidP="004D403A">
      <w:r>
        <w:separator/>
      </w:r>
    </w:p>
  </w:footnote>
  <w:footnote w:type="continuationSeparator" w:id="1">
    <w:p w:rsidR="00DA431F" w:rsidRDefault="00DA431F" w:rsidP="004D4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A" w:rsidRDefault="001E7E0F">
    <w:pPr>
      <w:tabs>
        <w:tab w:val="left" w:pos="3300"/>
      </w:tabs>
    </w:pPr>
    <w:r>
      <w:pict>
        <v:shapetype id="_x0000_t202" coordsize="21600,21600" o:spt="202" path="m,l,21600r21600,l21600,xe">
          <v:stroke joinstyle="miter"/>
          <v:path gradientshapeok="t" o:connecttype="rect"/>
        </v:shapetype>
        <v:shape id="_x0000_s1026" type="#_x0000_t202" style="position:absolute;left:0;text-align:left;margin-left:292.7pt;margin-top:11.85pt;width:122.4pt;height:46.7pt;z-index:251663360;mso-height-relative:margin" o:gfxdata="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YkGi1wAAAAoBAAAPAAAAAAAAAAEAIAAA&#10;ACIAAABkcnMvZG93bnJldi54bWxQSwECFAAUAAAACACHTuJAJsRQmQ0CAADpAwAADgAAAAAAAAAB&#10;ACAAAAAmAQAAZHJzL2Uyb0RvYy54bWxQSwUGAAAAAAYABgBZAQAApQUAAAAA&#10;" filled="f" stroked="f">
          <v:textbox>
            <w:txbxContent>
              <w:p w:rsidR="004D403A" w:rsidRDefault="004E54D4">
                <w:pPr>
                  <w:spacing w:line="240" w:lineRule="exact"/>
                  <w:rPr>
                    <w:rFonts w:ascii="Arial Narrow" w:hAnsi="Arial Narrow" w:cs="Arial"/>
                    <w:spacing w:val="4"/>
                    <w:sz w:val="15"/>
                    <w:szCs w:val="15"/>
                  </w:rPr>
                </w:pPr>
                <w:r>
                  <w:rPr>
                    <w:rFonts w:ascii="Arial Narrow" w:hAnsi="Arial Narrow" w:cs="Arial" w:hint="eastAsia"/>
                    <w:spacing w:val="4"/>
                    <w:sz w:val="15"/>
                    <w:szCs w:val="15"/>
                  </w:rPr>
                  <w:t>电话</w:t>
                </w:r>
                <w:r>
                  <w:rPr>
                    <w:rFonts w:ascii="Arial Narrow" w:hAnsi="Arial Narrow" w:cs="Arial"/>
                    <w:spacing w:val="4"/>
                    <w:sz w:val="15"/>
                    <w:szCs w:val="15"/>
                  </w:rPr>
                  <w:t>Telephone</w:t>
                </w:r>
                <w:r>
                  <w:rPr>
                    <w:rFonts w:ascii="Arial Narrow" w:hAnsi="Arial Narrow" w:cs="Arial" w:hint="eastAsia"/>
                    <w:spacing w:val="4"/>
                    <w:sz w:val="15"/>
                    <w:szCs w:val="15"/>
                  </w:rPr>
                  <w:t>：</w:t>
                </w:r>
                <w:r>
                  <w:rPr>
                    <w:rFonts w:ascii="Arial Narrow" w:hAnsi="Arial Narrow" w:cs="Arial"/>
                    <w:spacing w:val="4"/>
                    <w:sz w:val="15"/>
                    <w:szCs w:val="15"/>
                  </w:rPr>
                  <w:t>028-</w:t>
                </w:r>
                <w:r>
                  <w:rPr>
                    <w:rFonts w:ascii="Arial Narrow" w:hAnsi="Arial Narrow" w:cs="Arial" w:hint="eastAsia"/>
                    <w:spacing w:val="4"/>
                    <w:sz w:val="15"/>
                    <w:szCs w:val="15"/>
                  </w:rPr>
                  <w:t>85157488</w:t>
                </w:r>
              </w:p>
              <w:p w:rsidR="004D403A" w:rsidRDefault="004E54D4">
                <w:pPr>
                  <w:spacing w:line="240" w:lineRule="exact"/>
                  <w:rPr>
                    <w:rFonts w:ascii="Arial Narrow" w:hAnsi="Arial Narrow" w:cs="Arial"/>
                    <w:spacing w:val="4"/>
                    <w:sz w:val="15"/>
                    <w:szCs w:val="15"/>
                  </w:rPr>
                </w:pPr>
                <w:r>
                  <w:rPr>
                    <w:rFonts w:ascii="Arial Narrow" w:hAnsi="Arial Narrow" w:cs="Arial" w:hint="eastAsia"/>
                    <w:spacing w:val="4"/>
                    <w:sz w:val="15"/>
                    <w:szCs w:val="15"/>
                  </w:rPr>
                  <w:t>传真</w:t>
                </w:r>
                <w:r>
                  <w:rPr>
                    <w:rFonts w:ascii="Arial Narrow" w:hAnsi="Arial Narrow" w:cs="Arial"/>
                    <w:spacing w:val="4"/>
                    <w:sz w:val="15"/>
                    <w:szCs w:val="15"/>
                  </w:rPr>
                  <w:t>Fax</w:t>
                </w:r>
                <w:r>
                  <w:rPr>
                    <w:rFonts w:ascii="Arial Narrow" w:hAnsi="Arial Narrow" w:cs="Arial" w:hint="eastAsia"/>
                    <w:spacing w:val="4"/>
                    <w:sz w:val="15"/>
                    <w:szCs w:val="15"/>
                  </w:rPr>
                  <w:t>：</w:t>
                </w:r>
                <w:r>
                  <w:rPr>
                    <w:rFonts w:ascii="Arial Narrow" w:hAnsi="Arial Narrow" w:cs="Arial"/>
                    <w:spacing w:val="4"/>
                    <w:sz w:val="15"/>
                    <w:szCs w:val="15"/>
                  </w:rPr>
                  <w:t xml:space="preserve"> 028-66539588</w:t>
                </w:r>
              </w:p>
              <w:p w:rsidR="004D403A" w:rsidRDefault="004E54D4">
                <w:r>
                  <w:rPr>
                    <w:rFonts w:ascii="Arial Narrow" w:hAnsi="Arial Narrow" w:cs="Arial" w:hint="eastAsia"/>
                    <w:spacing w:val="4"/>
                    <w:sz w:val="15"/>
                    <w:szCs w:val="15"/>
                  </w:rPr>
                  <w:t>网址</w:t>
                </w:r>
                <w:r>
                  <w:rPr>
                    <w:rFonts w:ascii="Arial Narrow" w:hAnsi="Arial Narrow" w:cs="Arial"/>
                    <w:spacing w:val="4"/>
                    <w:sz w:val="15"/>
                    <w:szCs w:val="15"/>
                  </w:rPr>
                  <w:t>Internet</w:t>
                </w:r>
                <w:r>
                  <w:rPr>
                    <w:rFonts w:ascii="Arial Narrow" w:hAnsi="Arial Narrow" w:cs="Arial" w:hint="eastAsia"/>
                    <w:spacing w:val="4"/>
                    <w:sz w:val="15"/>
                    <w:szCs w:val="15"/>
                  </w:rPr>
                  <w:t>：</w:t>
                </w:r>
                <w:r>
                  <w:rPr>
                    <w:rFonts w:ascii="Arial Narrow" w:hAnsi="Arial Narrow" w:cs="Arial"/>
                    <w:spacing w:val="4"/>
                    <w:sz w:val="15"/>
                    <w:szCs w:val="15"/>
                  </w:rPr>
                  <w:t>www..s</w:t>
                </w:r>
                <w:r>
                  <w:rPr>
                    <w:rFonts w:ascii="Arial Narrow" w:hAnsi="Arial Narrow" w:cs="Arial" w:hint="eastAsia"/>
                    <w:spacing w:val="4"/>
                    <w:sz w:val="15"/>
                    <w:szCs w:val="15"/>
                  </w:rPr>
                  <w:t>ane-yi.com</w:t>
                </w:r>
              </w:p>
            </w:txbxContent>
          </v:textbox>
        </v:shape>
      </w:pict>
    </w:r>
    <w:r w:rsidR="004E54D4">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88265</wp:posOffset>
          </wp:positionV>
          <wp:extent cx="1257300" cy="7905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rcRect l="48645" t="12463" r="39195" b="79131"/>
                  <a:stretch>
                    <a:fillRect/>
                  </a:stretch>
                </pic:blipFill>
                <pic:spPr>
                  <a:xfrm>
                    <a:off x="0" y="0"/>
                    <a:ext cx="1257300" cy="790575"/>
                  </a:xfrm>
                  <a:prstGeom prst="rect">
                    <a:avLst/>
                  </a:prstGeom>
                  <a:noFill/>
                  <a:ln w="9525">
                    <a:noFill/>
                    <a:miter lim="800000"/>
                    <a:headEnd/>
                    <a:tailEnd/>
                  </a:ln>
                </pic:spPr>
              </pic:pic>
            </a:graphicData>
          </a:graphic>
        </wp:anchor>
      </w:drawing>
    </w:r>
    <w:r w:rsidR="004E54D4">
      <w:tab/>
    </w:r>
  </w:p>
  <w:p w:rsidR="004D403A" w:rsidRDefault="001E7E0F">
    <w:pPr>
      <w:tabs>
        <w:tab w:val="left" w:pos="3300"/>
      </w:tabs>
      <w:jc w:val="center"/>
    </w:pPr>
    <w:r>
      <w:pict>
        <v:shape id="文本框 2" o:spid="_x0000_s1027" type="#_x0000_t202" style="position:absolute;left:0;text-align:left;margin-left:133.1pt;margin-top:0;width:186.95pt;height:110.55pt;z-index:251661312;mso-width-percent:400;mso-height-percent:200;mso-width-percent:400;mso-height-percent:200;mso-width-relative:margin;mso-height-relative:margin" o:gfxdata="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OU34HWAAAACAEAAA8AAAAAAAAA&#10;AQAgAAAAIgAAAGRycy9kb3ducmV2LnhtbFBLAQIUABQAAAAIAIdO4kDEQv47EwIAAOwDAAAOAAAA&#10;AAAAAAEAIAAAACUBAABkcnMvZTJvRG9jLnhtbFBLBQYAAAAABgAGAFkBAACqBQAAAAA=&#10;" filled="f" stroked="f">
          <v:textbox style="mso-fit-shape-to-text:t">
            <w:txbxContent>
              <w:p w:rsidR="004D403A" w:rsidRDefault="004E54D4">
                <w:pPr>
                  <w:spacing w:line="240" w:lineRule="exact"/>
                  <w:rPr>
                    <w:rFonts w:ascii="Arial Narrow" w:hAnsi="Arial Narrow" w:cs="Arial"/>
                    <w:spacing w:val="4"/>
                    <w:sz w:val="15"/>
                    <w:szCs w:val="15"/>
                  </w:rPr>
                </w:pPr>
                <w:r>
                  <w:rPr>
                    <w:rFonts w:ascii="Arial Narrow" w:hAnsi="Arial Narrow" w:cs="Arial" w:hint="eastAsia"/>
                    <w:spacing w:val="4"/>
                    <w:sz w:val="15"/>
                    <w:szCs w:val="15"/>
                  </w:rPr>
                  <w:t>四川圣源会计师事务所有限责任公司</w:t>
                </w:r>
              </w:p>
              <w:p w:rsidR="004D403A" w:rsidRDefault="004E54D4">
                <w:pPr>
                  <w:spacing w:line="240" w:lineRule="exact"/>
                  <w:rPr>
                    <w:rFonts w:ascii="Arial Narrow" w:hAnsi="Arial Narrow" w:cs="Arial"/>
                    <w:spacing w:val="4"/>
                    <w:sz w:val="15"/>
                    <w:szCs w:val="15"/>
                  </w:rPr>
                </w:pPr>
                <w:r>
                  <w:rPr>
                    <w:rFonts w:ascii="Arial Narrow" w:hAnsi="Arial Narrow" w:cs="Arial" w:hint="eastAsia"/>
                    <w:spacing w:val="4"/>
                    <w:sz w:val="15"/>
                    <w:szCs w:val="15"/>
                  </w:rPr>
                  <w:t>成都市锦晖西一街布鲁明顿广场</w:t>
                </w:r>
                <w:r>
                  <w:rPr>
                    <w:rFonts w:ascii="Arial Narrow" w:hAnsi="Arial Narrow" w:cs="Arial" w:hint="eastAsia"/>
                    <w:spacing w:val="4"/>
                    <w:sz w:val="15"/>
                    <w:szCs w:val="15"/>
                  </w:rPr>
                  <w:t>A</w:t>
                </w:r>
                <w:r>
                  <w:rPr>
                    <w:rFonts w:ascii="Arial Narrow" w:hAnsi="Arial Narrow" w:cs="Arial" w:hint="eastAsia"/>
                    <w:spacing w:val="4"/>
                    <w:sz w:val="15"/>
                    <w:szCs w:val="15"/>
                  </w:rPr>
                  <w:t>座</w:t>
                </w:r>
                <w:r>
                  <w:rPr>
                    <w:rFonts w:ascii="Arial Narrow" w:hAnsi="Arial Narrow" w:cs="Arial" w:hint="eastAsia"/>
                    <w:spacing w:val="4"/>
                    <w:sz w:val="15"/>
                    <w:szCs w:val="15"/>
                  </w:rPr>
                  <w:t>23</w:t>
                </w:r>
                <w:r>
                  <w:rPr>
                    <w:rFonts w:ascii="Arial Narrow" w:hAnsi="Arial Narrow" w:cs="Arial" w:hint="eastAsia"/>
                    <w:spacing w:val="4"/>
                    <w:sz w:val="15"/>
                    <w:szCs w:val="15"/>
                  </w:rPr>
                  <w:t>楼</w:t>
                </w:r>
              </w:p>
              <w:p w:rsidR="004D403A" w:rsidRDefault="004E54D4">
                <w:r>
                  <w:rPr>
                    <w:rFonts w:ascii="Arial Narrow" w:hAnsi="Arial Narrow" w:cs="Arial" w:hint="eastAsia"/>
                    <w:spacing w:val="4"/>
                    <w:sz w:val="15"/>
                    <w:szCs w:val="15"/>
                  </w:rPr>
                  <w:t>邮编</w:t>
                </w:r>
                <w:r>
                  <w:rPr>
                    <w:rFonts w:ascii="Arial Narrow" w:hAnsi="Arial Narrow" w:cs="Arial"/>
                    <w:spacing w:val="4"/>
                    <w:sz w:val="15"/>
                    <w:szCs w:val="15"/>
                  </w:rPr>
                  <w:t xml:space="preserve"> 610041</w:t>
                </w:r>
              </w:p>
            </w:txbxContent>
          </v:textbox>
        </v:shape>
      </w:pict>
    </w:r>
  </w:p>
  <w:p w:rsidR="004D403A" w:rsidRDefault="004D403A">
    <w:pPr>
      <w:tabs>
        <w:tab w:val="left" w:pos="3300"/>
      </w:tabs>
    </w:pPr>
  </w:p>
  <w:p w:rsidR="004D403A" w:rsidRDefault="004D403A">
    <w:pPr>
      <w:tabs>
        <w:tab w:val="left" w:pos="3300"/>
      </w:tabs>
    </w:pPr>
  </w:p>
  <w:p w:rsidR="004D403A" w:rsidRDefault="004D403A">
    <w:pPr>
      <w:tabs>
        <w:tab w:val="left" w:pos="3300"/>
      </w:tabs>
    </w:pPr>
  </w:p>
  <w:p w:rsidR="004D403A" w:rsidRDefault="004D403A">
    <w:pPr>
      <w:tabs>
        <w:tab w:val="left" w:pos="3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DDF25B8"/>
    <w:multiLevelType w:val="singleLevel"/>
    <w:tmpl w:val="7DDF25B8"/>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B2"/>
    <w:rsid w:val="0000037A"/>
    <w:rsid w:val="00006B0B"/>
    <w:rsid w:val="00010A5A"/>
    <w:rsid w:val="00013E70"/>
    <w:rsid w:val="00016247"/>
    <w:rsid w:val="00016776"/>
    <w:rsid w:val="00017D9E"/>
    <w:rsid w:val="00027E39"/>
    <w:rsid w:val="0004463D"/>
    <w:rsid w:val="00051061"/>
    <w:rsid w:val="00052F7C"/>
    <w:rsid w:val="00054125"/>
    <w:rsid w:val="000555AD"/>
    <w:rsid w:val="00066989"/>
    <w:rsid w:val="00066EDD"/>
    <w:rsid w:val="00070B31"/>
    <w:rsid w:val="000736AD"/>
    <w:rsid w:val="0007558B"/>
    <w:rsid w:val="00075D09"/>
    <w:rsid w:val="0008472B"/>
    <w:rsid w:val="00085E96"/>
    <w:rsid w:val="00091606"/>
    <w:rsid w:val="0009328C"/>
    <w:rsid w:val="00095155"/>
    <w:rsid w:val="00097A40"/>
    <w:rsid w:val="000A44A9"/>
    <w:rsid w:val="000A4A38"/>
    <w:rsid w:val="000A6EC3"/>
    <w:rsid w:val="000B2BCC"/>
    <w:rsid w:val="000C16F8"/>
    <w:rsid w:val="000C2F08"/>
    <w:rsid w:val="000E5A62"/>
    <w:rsid w:val="000F3CA6"/>
    <w:rsid w:val="000F71B4"/>
    <w:rsid w:val="00102C57"/>
    <w:rsid w:val="0010509E"/>
    <w:rsid w:val="0010681F"/>
    <w:rsid w:val="00116587"/>
    <w:rsid w:val="001200F6"/>
    <w:rsid w:val="00120C7D"/>
    <w:rsid w:val="001315B6"/>
    <w:rsid w:val="001322A7"/>
    <w:rsid w:val="00132DA6"/>
    <w:rsid w:val="00140C01"/>
    <w:rsid w:val="0014395A"/>
    <w:rsid w:val="00144734"/>
    <w:rsid w:val="001513FE"/>
    <w:rsid w:val="00151454"/>
    <w:rsid w:val="001515BA"/>
    <w:rsid w:val="0015360A"/>
    <w:rsid w:val="001558F6"/>
    <w:rsid w:val="001574E5"/>
    <w:rsid w:val="00170323"/>
    <w:rsid w:val="00171845"/>
    <w:rsid w:val="001723D9"/>
    <w:rsid w:val="00172F57"/>
    <w:rsid w:val="00177029"/>
    <w:rsid w:val="0018354F"/>
    <w:rsid w:val="0018758C"/>
    <w:rsid w:val="00194CF3"/>
    <w:rsid w:val="0019759B"/>
    <w:rsid w:val="001A0FD8"/>
    <w:rsid w:val="001A1A84"/>
    <w:rsid w:val="001A2D0F"/>
    <w:rsid w:val="001A45CC"/>
    <w:rsid w:val="001A596E"/>
    <w:rsid w:val="001B6DA5"/>
    <w:rsid w:val="001B791D"/>
    <w:rsid w:val="001C0ADC"/>
    <w:rsid w:val="001C0F82"/>
    <w:rsid w:val="001C2821"/>
    <w:rsid w:val="001C6E61"/>
    <w:rsid w:val="001D4691"/>
    <w:rsid w:val="001E5524"/>
    <w:rsid w:val="001E7E0F"/>
    <w:rsid w:val="001F3215"/>
    <w:rsid w:val="001F34B9"/>
    <w:rsid w:val="001F570C"/>
    <w:rsid w:val="001F6EA0"/>
    <w:rsid w:val="001F725B"/>
    <w:rsid w:val="002002EB"/>
    <w:rsid w:val="0020256D"/>
    <w:rsid w:val="00203B11"/>
    <w:rsid w:val="00205DE1"/>
    <w:rsid w:val="00210099"/>
    <w:rsid w:val="0021039D"/>
    <w:rsid w:val="002107E0"/>
    <w:rsid w:val="002121C3"/>
    <w:rsid w:val="00213A74"/>
    <w:rsid w:val="00215ABC"/>
    <w:rsid w:val="0021620D"/>
    <w:rsid w:val="00226D0C"/>
    <w:rsid w:val="002327BB"/>
    <w:rsid w:val="00233EED"/>
    <w:rsid w:val="00235E42"/>
    <w:rsid w:val="002461D4"/>
    <w:rsid w:val="00256910"/>
    <w:rsid w:val="00257879"/>
    <w:rsid w:val="00260E41"/>
    <w:rsid w:val="0026738D"/>
    <w:rsid w:val="00270E2A"/>
    <w:rsid w:val="00271504"/>
    <w:rsid w:val="00275AF5"/>
    <w:rsid w:val="00277684"/>
    <w:rsid w:val="0028017C"/>
    <w:rsid w:val="00280562"/>
    <w:rsid w:val="002851BA"/>
    <w:rsid w:val="00287A2F"/>
    <w:rsid w:val="002906D0"/>
    <w:rsid w:val="0029271C"/>
    <w:rsid w:val="00293A75"/>
    <w:rsid w:val="00294182"/>
    <w:rsid w:val="002A7526"/>
    <w:rsid w:val="002B7442"/>
    <w:rsid w:val="002C6697"/>
    <w:rsid w:val="002D1182"/>
    <w:rsid w:val="002D2B7F"/>
    <w:rsid w:val="002D3DA5"/>
    <w:rsid w:val="002D509A"/>
    <w:rsid w:val="002E6576"/>
    <w:rsid w:val="002F43F5"/>
    <w:rsid w:val="00312DCE"/>
    <w:rsid w:val="00312DE7"/>
    <w:rsid w:val="00314EB2"/>
    <w:rsid w:val="003178A4"/>
    <w:rsid w:val="00321C91"/>
    <w:rsid w:val="0032297B"/>
    <w:rsid w:val="00327354"/>
    <w:rsid w:val="00330783"/>
    <w:rsid w:val="00333724"/>
    <w:rsid w:val="003346D9"/>
    <w:rsid w:val="00335F1B"/>
    <w:rsid w:val="0033791C"/>
    <w:rsid w:val="00341C59"/>
    <w:rsid w:val="00350045"/>
    <w:rsid w:val="00353676"/>
    <w:rsid w:val="0035578E"/>
    <w:rsid w:val="00360DBF"/>
    <w:rsid w:val="00362235"/>
    <w:rsid w:val="00363BD0"/>
    <w:rsid w:val="0036404A"/>
    <w:rsid w:val="003658D0"/>
    <w:rsid w:val="00366C3E"/>
    <w:rsid w:val="00367179"/>
    <w:rsid w:val="00372470"/>
    <w:rsid w:val="00372BBF"/>
    <w:rsid w:val="00374C19"/>
    <w:rsid w:val="0037612D"/>
    <w:rsid w:val="00380ECB"/>
    <w:rsid w:val="00384446"/>
    <w:rsid w:val="00395916"/>
    <w:rsid w:val="0039640B"/>
    <w:rsid w:val="003A548F"/>
    <w:rsid w:val="003A6700"/>
    <w:rsid w:val="003B0D75"/>
    <w:rsid w:val="003B29FA"/>
    <w:rsid w:val="003B4FBD"/>
    <w:rsid w:val="003C5F7E"/>
    <w:rsid w:val="003C604A"/>
    <w:rsid w:val="003C6AB0"/>
    <w:rsid w:val="003D1836"/>
    <w:rsid w:val="003D5425"/>
    <w:rsid w:val="003E78F7"/>
    <w:rsid w:val="003F00A0"/>
    <w:rsid w:val="003F13DE"/>
    <w:rsid w:val="003F1A9F"/>
    <w:rsid w:val="003F30C6"/>
    <w:rsid w:val="003F6D71"/>
    <w:rsid w:val="003F6F56"/>
    <w:rsid w:val="003F7956"/>
    <w:rsid w:val="004011A3"/>
    <w:rsid w:val="00410047"/>
    <w:rsid w:val="00411530"/>
    <w:rsid w:val="00416077"/>
    <w:rsid w:val="00421E88"/>
    <w:rsid w:val="004520E3"/>
    <w:rsid w:val="00454582"/>
    <w:rsid w:val="004553EC"/>
    <w:rsid w:val="00455860"/>
    <w:rsid w:val="004575BC"/>
    <w:rsid w:val="004640CE"/>
    <w:rsid w:val="00473435"/>
    <w:rsid w:val="0047385C"/>
    <w:rsid w:val="004745E1"/>
    <w:rsid w:val="0047626B"/>
    <w:rsid w:val="00477B4F"/>
    <w:rsid w:val="00477C76"/>
    <w:rsid w:val="004817C4"/>
    <w:rsid w:val="004825C1"/>
    <w:rsid w:val="00484361"/>
    <w:rsid w:val="00486A4E"/>
    <w:rsid w:val="00492DB0"/>
    <w:rsid w:val="00493946"/>
    <w:rsid w:val="0049665F"/>
    <w:rsid w:val="004A0A15"/>
    <w:rsid w:val="004A3154"/>
    <w:rsid w:val="004A59C4"/>
    <w:rsid w:val="004A6F38"/>
    <w:rsid w:val="004C0649"/>
    <w:rsid w:val="004C0B48"/>
    <w:rsid w:val="004C6634"/>
    <w:rsid w:val="004C7DBE"/>
    <w:rsid w:val="004D403A"/>
    <w:rsid w:val="004D68A1"/>
    <w:rsid w:val="004D749E"/>
    <w:rsid w:val="004E2399"/>
    <w:rsid w:val="004E54D4"/>
    <w:rsid w:val="004E5EE0"/>
    <w:rsid w:val="004F373D"/>
    <w:rsid w:val="004F45B0"/>
    <w:rsid w:val="004F5152"/>
    <w:rsid w:val="004F7E47"/>
    <w:rsid w:val="00505F7E"/>
    <w:rsid w:val="005069BA"/>
    <w:rsid w:val="00515790"/>
    <w:rsid w:val="00516B76"/>
    <w:rsid w:val="005171D1"/>
    <w:rsid w:val="00526351"/>
    <w:rsid w:val="005308E4"/>
    <w:rsid w:val="00535262"/>
    <w:rsid w:val="00537EE7"/>
    <w:rsid w:val="00541734"/>
    <w:rsid w:val="00541881"/>
    <w:rsid w:val="00543B91"/>
    <w:rsid w:val="00555E35"/>
    <w:rsid w:val="00556FB7"/>
    <w:rsid w:val="005571C9"/>
    <w:rsid w:val="00564DC4"/>
    <w:rsid w:val="005711EF"/>
    <w:rsid w:val="0057631B"/>
    <w:rsid w:val="00582165"/>
    <w:rsid w:val="0058456D"/>
    <w:rsid w:val="005870E9"/>
    <w:rsid w:val="00593D28"/>
    <w:rsid w:val="00595030"/>
    <w:rsid w:val="005A010A"/>
    <w:rsid w:val="005A3E2C"/>
    <w:rsid w:val="005A6451"/>
    <w:rsid w:val="005A6893"/>
    <w:rsid w:val="005A7C4D"/>
    <w:rsid w:val="005B728B"/>
    <w:rsid w:val="005B7BB8"/>
    <w:rsid w:val="005C22DF"/>
    <w:rsid w:val="005C3EAD"/>
    <w:rsid w:val="005C6D8E"/>
    <w:rsid w:val="005C7BE3"/>
    <w:rsid w:val="005D3DA3"/>
    <w:rsid w:val="005D5183"/>
    <w:rsid w:val="005D708F"/>
    <w:rsid w:val="005E0E46"/>
    <w:rsid w:val="005E6E36"/>
    <w:rsid w:val="005F1EC5"/>
    <w:rsid w:val="005F611A"/>
    <w:rsid w:val="005F63B7"/>
    <w:rsid w:val="00600B7A"/>
    <w:rsid w:val="0060242A"/>
    <w:rsid w:val="00606B56"/>
    <w:rsid w:val="006115D7"/>
    <w:rsid w:val="00612E67"/>
    <w:rsid w:val="00623E71"/>
    <w:rsid w:val="00626B6C"/>
    <w:rsid w:val="00627154"/>
    <w:rsid w:val="006327FC"/>
    <w:rsid w:val="006339FC"/>
    <w:rsid w:val="0063469E"/>
    <w:rsid w:val="006359B8"/>
    <w:rsid w:val="0063793A"/>
    <w:rsid w:val="006522BC"/>
    <w:rsid w:val="006567CF"/>
    <w:rsid w:val="00662B91"/>
    <w:rsid w:val="006665D5"/>
    <w:rsid w:val="00667C10"/>
    <w:rsid w:val="00681F5F"/>
    <w:rsid w:val="00687AB6"/>
    <w:rsid w:val="00690847"/>
    <w:rsid w:val="00695675"/>
    <w:rsid w:val="006964C2"/>
    <w:rsid w:val="006A2FB2"/>
    <w:rsid w:val="006C0BA7"/>
    <w:rsid w:val="006C3EA9"/>
    <w:rsid w:val="006D2087"/>
    <w:rsid w:val="006D40E9"/>
    <w:rsid w:val="006E0331"/>
    <w:rsid w:val="006E4B81"/>
    <w:rsid w:val="006E4FA2"/>
    <w:rsid w:val="006F48B9"/>
    <w:rsid w:val="006F531A"/>
    <w:rsid w:val="006F546B"/>
    <w:rsid w:val="00701C58"/>
    <w:rsid w:val="00702242"/>
    <w:rsid w:val="00714856"/>
    <w:rsid w:val="00732216"/>
    <w:rsid w:val="00732A30"/>
    <w:rsid w:val="007353AF"/>
    <w:rsid w:val="00736531"/>
    <w:rsid w:val="007427F9"/>
    <w:rsid w:val="007434BD"/>
    <w:rsid w:val="007464D8"/>
    <w:rsid w:val="00762515"/>
    <w:rsid w:val="007635D7"/>
    <w:rsid w:val="00763F5B"/>
    <w:rsid w:val="00766F73"/>
    <w:rsid w:val="0078547F"/>
    <w:rsid w:val="00793DB3"/>
    <w:rsid w:val="0079448C"/>
    <w:rsid w:val="007A3892"/>
    <w:rsid w:val="007A714D"/>
    <w:rsid w:val="007B1473"/>
    <w:rsid w:val="007B16DD"/>
    <w:rsid w:val="007B4854"/>
    <w:rsid w:val="007B4CD6"/>
    <w:rsid w:val="007B5865"/>
    <w:rsid w:val="007C0409"/>
    <w:rsid w:val="007C4F71"/>
    <w:rsid w:val="007C4FD5"/>
    <w:rsid w:val="007D72AE"/>
    <w:rsid w:val="007D78EC"/>
    <w:rsid w:val="007E6790"/>
    <w:rsid w:val="008013D3"/>
    <w:rsid w:val="008015D1"/>
    <w:rsid w:val="00802D72"/>
    <w:rsid w:val="008057C7"/>
    <w:rsid w:val="008125E0"/>
    <w:rsid w:val="0082124C"/>
    <w:rsid w:val="00821A22"/>
    <w:rsid w:val="00821A92"/>
    <w:rsid w:val="00822478"/>
    <w:rsid w:val="008228BC"/>
    <w:rsid w:val="008229E3"/>
    <w:rsid w:val="00824199"/>
    <w:rsid w:val="0082546F"/>
    <w:rsid w:val="00827FCD"/>
    <w:rsid w:val="008305F4"/>
    <w:rsid w:val="008523F0"/>
    <w:rsid w:val="00852ADA"/>
    <w:rsid w:val="0086375F"/>
    <w:rsid w:val="00874CB5"/>
    <w:rsid w:val="00881C49"/>
    <w:rsid w:val="00881D83"/>
    <w:rsid w:val="008837D2"/>
    <w:rsid w:val="00885502"/>
    <w:rsid w:val="0089125A"/>
    <w:rsid w:val="008A3205"/>
    <w:rsid w:val="008A500D"/>
    <w:rsid w:val="008A58CE"/>
    <w:rsid w:val="008A691D"/>
    <w:rsid w:val="008A7C67"/>
    <w:rsid w:val="008B141F"/>
    <w:rsid w:val="008B4D1B"/>
    <w:rsid w:val="008C1061"/>
    <w:rsid w:val="008C2AC3"/>
    <w:rsid w:val="008C4C32"/>
    <w:rsid w:val="008C6E44"/>
    <w:rsid w:val="008D2114"/>
    <w:rsid w:val="008D226A"/>
    <w:rsid w:val="008D386E"/>
    <w:rsid w:val="008D533E"/>
    <w:rsid w:val="008E0E8A"/>
    <w:rsid w:val="008E5D32"/>
    <w:rsid w:val="008E611B"/>
    <w:rsid w:val="008F018E"/>
    <w:rsid w:val="008F22A0"/>
    <w:rsid w:val="008F6FEC"/>
    <w:rsid w:val="008F76B2"/>
    <w:rsid w:val="0090522D"/>
    <w:rsid w:val="0092625A"/>
    <w:rsid w:val="00930B20"/>
    <w:rsid w:val="00935B59"/>
    <w:rsid w:val="0094237E"/>
    <w:rsid w:val="009458AF"/>
    <w:rsid w:val="00945C0C"/>
    <w:rsid w:val="00960B29"/>
    <w:rsid w:val="009638C4"/>
    <w:rsid w:val="00971A85"/>
    <w:rsid w:val="00981CA3"/>
    <w:rsid w:val="009876DE"/>
    <w:rsid w:val="00987A75"/>
    <w:rsid w:val="00990C06"/>
    <w:rsid w:val="00994D09"/>
    <w:rsid w:val="009A1E1E"/>
    <w:rsid w:val="009A36D8"/>
    <w:rsid w:val="009B1E83"/>
    <w:rsid w:val="009C496F"/>
    <w:rsid w:val="009C6BD3"/>
    <w:rsid w:val="009D167F"/>
    <w:rsid w:val="009D1730"/>
    <w:rsid w:val="009D2B04"/>
    <w:rsid w:val="009D386F"/>
    <w:rsid w:val="009D46D6"/>
    <w:rsid w:val="009D49D3"/>
    <w:rsid w:val="009D6B05"/>
    <w:rsid w:val="009D7765"/>
    <w:rsid w:val="009E0101"/>
    <w:rsid w:val="009E2937"/>
    <w:rsid w:val="009E4432"/>
    <w:rsid w:val="009E49F1"/>
    <w:rsid w:val="009F09B7"/>
    <w:rsid w:val="009F2F53"/>
    <w:rsid w:val="00A1064E"/>
    <w:rsid w:val="00A110E9"/>
    <w:rsid w:val="00A20CE0"/>
    <w:rsid w:val="00A21525"/>
    <w:rsid w:val="00A21E8B"/>
    <w:rsid w:val="00A236CA"/>
    <w:rsid w:val="00A324BF"/>
    <w:rsid w:val="00A3606A"/>
    <w:rsid w:val="00A4495A"/>
    <w:rsid w:val="00A51AF5"/>
    <w:rsid w:val="00A62BBF"/>
    <w:rsid w:val="00A66183"/>
    <w:rsid w:val="00A82828"/>
    <w:rsid w:val="00A864D9"/>
    <w:rsid w:val="00A95527"/>
    <w:rsid w:val="00A9751C"/>
    <w:rsid w:val="00AA3048"/>
    <w:rsid w:val="00AA3CFD"/>
    <w:rsid w:val="00AB06B9"/>
    <w:rsid w:val="00AB5DA6"/>
    <w:rsid w:val="00AC39F0"/>
    <w:rsid w:val="00AE03DA"/>
    <w:rsid w:val="00AE330A"/>
    <w:rsid w:val="00AE4AB0"/>
    <w:rsid w:val="00AE7577"/>
    <w:rsid w:val="00AE7869"/>
    <w:rsid w:val="00AF2048"/>
    <w:rsid w:val="00AF40A4"/>
    <w:rsid w:val="00B0045A"/>
    <w:rsid w:val="00B02971"/>
    <w:rsid w:val="00B074F2"/>
    <w:rsid w:val="00B10535"/>
    <w:rsid w:val="00B10ED3"/>
    <w:rsid w:val="00B11C0A"/>
    <w:rsid w:val="00B1438B"/>
    <w:rsid w:val="00B15F6A"/>
    <w:rsid w:val="00B17A3B"/>
    <w:rsid w:val="00B17B32"/>
    <w:rsid w:val="00B274F4"/>
    <w:rsid w:val="00B275AA"/>
    <w:rsid w:val="00B33E77"/>
    <w:rsid w:val="00B3534C"/>
    <w:rsid w:val="00B37D97"/>
    <w:rsid w:val="00B438D2"/>
    <w:rsid w:val="00B44D9B"/>
    <w:rsid w:val="00B508B5"/>
    <w:rsid w:val="00B52E79"/>
    <w:rsid w:val="00B55A00"/>
    <w:rsid w:val="00B5724C"/>
    <w:rsid w:val="00B6017F"/>
    <w:rsid w:val="00B615BF"/>
    <w:rsid w:val="00B6401A"/>
    <w:rsid w:val="00B64D0D"/>
    <w:rsid w:val="00B67D3F"/>
    <w:rsid w:val="00B72316"/>
    <w:rsid w:val="00B72DBF"/>
    <w:rsid w:val="00B751B2"/>
    <w:rsid w:val="00B76FF5"/>
    <w:rsid w:val="00B77A49"/>
    <w:rsid w:val="00B77B74"/>
    <w:rsid w:val="00B810A6"/>
    <w:rsid w:val="00B91AD2"/>
    <w:rsid w:val="00B92440"/>
    <w:rsid w:val="00B92BF0"/>
    <w:rsid w:val="00B96E8D"/>
    <w:rsid w:val="00B978E2"/>
    <w:rsid w:val="00B979FF"/>
    <w:rsid w:val="00BA0A9F"/>
    <w:rsid w:val="00BA1D2C"/>
    <w:rsid w:val="00BA435B"/>
    <w:rsid w:val="00BB0783"/>
    <w:rsid w:val="00BB0C7D"/>
    <w:rsid w:val="00BB2C43"/>
    <w:rsid w:val="00BB35C0"/>
    <w:rsid w:val="00BB3CE7"/>
    <w:rsid w:val="00BB7126"/>
    <w:rsid w:val="00BC1FC5"/>
    <w:rsid w:val="00BC3E6D"/>
    <w:rsid w:val="00BD238D"/>
    <w:rsid w:val="00BD2A3D"/>
    <w:rsid w:val="00BD2B68"/>
    <w:rsid w:val="00BD69A7"/>
    <w:rsid w:val="00BE0B16"/>
    <w:rsid w:val="00BE32CB"/>
    <w:rsid w:val="00BE50A1"/>
    <w:rsid w:val="00BF7034"/>
    <w:rsid w:val="00C024DF"/>
    <w:rsid w:val="00C06A14"/>
    <w:rsid w:val="00C11A70"/>
    <w:rsid w:val="00C15968"/>
    <w:rsid w:val="00C20BE0"/>
    <w:rsid w:val="00C306E4"/>
    <w:rsid w:val="00C33AA6"/>
    <w:rsid w:val="00C3400F"/>
    <w:rsid w:val="00C3647B"/>
    <w:rsid w:val="00C41EC4"/>
    <w:rsid w:val="00C43A7E"/>
    <w:rsid w:val="00C457B9"/>
    <w:rsid w:val="00C47842"/>
    <w:rsid w:val="00C5188B"/>
    <w:rsid w:val="00C5285C"/>
    <w:rsid w:val="00C53CD4"/>
    <w:rsid w:val="00C545CD"/>
    <w:rsid w:val="00C56042"/>
    <w:rsid w:val="00C61458"/>
    <w:rsid w:val="00C63EA9"/>
    <w:rsid w:val="00C64C39"/>
    <w:rsid w:val="00C80BAE"/>
    <w:rsid w:val="00C80E69"/>
    <w:rsid w:val="00C87B6E"/>
    <w:rsid w:val="00C9741A"/>
    <w:rsid w:val="00C976B0"/>
    <w:rsid w:val="00CA331E"/>
    <w:rsid w:val="00CB1521"/>
    <w:rsid w:val="00CC12DB"/>
    <w:rsid w:val="00CC18B0"/>
    <w:rsid w:val="00CC27A6"/>
    <w:rsid w:val="00CC357E"/>
    <w:rsid w:val="00CC381A"/>
    <w:rsid w:val="00CC42D5"/>
    <w:rsid w:val="00CC44E3"/>
    <w:rsid w:val="00CC5EEE"/>
    <w:rsid w:val="00CD2D6A"/>
    <w:rsid w:val="00CD7A46"/>
    <w:rsid w:val="00CE5DDE"/>
    <w:rsid w:val="00CF1198"/>
    <w:rsid w:val="00CF3061"/>
    <w:rsid w:val="00CF6CDB"/>
    <w:rsid w:val="00CF7200"/>
    <w:rsid w:val="00D005D6"/>
    <w:rsid w:val="00D0592A"/>
    <w:rsid w:val="00D06099"/>
    <w:rsid w:val="00D06671"/>
    <w:rsid w:val="00D1252C"/>
    <w:rsid w:val="00D139C9"/>
    <w:rsid w:val="00D150EB"/>
    <w:rsid w:val="00D16073"/>
    <w:rsid w:val="00D216FD"/>
    <w:rsid w:val="00D26930"/>
    <w:rsid w:val="00D32C43"/>
    <w:rsid w:val="00D346E5"/>
    <w:rsid w:val="00D34C22"/>
    <w:rsid w:val="00D427DD"/>
    <w:rsid w:val="00D506D4"/>
    <w:rsid w:val="00D61DB9"/>
    <w:rsid w:val="00D7070C"/>
    <w:rsid w:val="00D71A4F"/>
    <w:rsid w:val="00D80F5D"/>
    <w:rsid w:val="00D85193"/>
    <w:rsid w:val="00D85C8C"/>
    <w:rsid w:val="00D9035B"/>
    <w:rsid w:val="00DA3C03"/>
    <w:rsid w:val="00DA431F"/>
    <w:rsid w:val="00DA575C"/>
    <w:rsid w:val="00DA6D8D"/>
    <w:rsid w:val="00DB124F"/>
    <w:rsid w:val="00DB1E9E"/>
    <w:rsid w:val="00DB4E96"/>
    <w:rsid w:val="00DD3E78"/>
    <w:rsid w:val="00DD4286"/>
    <w:rsid w:val="00DE1332"/>
    <w:rsid w:val="00DE4511"/>
    <w:rsid w:val="00DE62F5"/>
    <w:rsid w:val="00DE6AA7"/>
    <w:rsid w:val="00DF048F"/>
    <w:rsid w:val="00DF1B13"/>
    <w:rsid w:val="00DF6659"/>
    <w:rsid w:val="00E02757"/>
    <w:rsid w:val="00E02B4E"/>
    <w:rsid w:val="00E03B44"/>
    <w:rsid w:val="00E04B2B"/>
    <w:rsid w:val="00E06115"/>
    <w:rsid w:val="00E06B16"/>
    <w:rsid w:val="00E1001E"/>
    <w:rsid w:val="00E10FF6"/>
    <w:rsid w:val="00E12F6C"/>
    <w:rsid w:val="00E1658C"/>
    <w:rsid w:val="00E2282F"/>
    <w:rsid w:val="00E24E7F"/>
    <w:rsid w:val="00E253EE"/>
    <w:rsid w:val="00E268FB"/>
    <w:rsid w:val="00E34F00"/>
    <w:rsid w:val="00E35590"/>
    <w:rsid w:val="00E424F2"/>
    <w:rsid w:val="00E43BFF"/>
    <w:rsid w:val="00E45E7F"/>
    <w:rsid w:val="00E47871"/>
    <w:rsid w:val="00E6467C"/>
    <w:rsid w:val="00E71FA5"/>
    <w:rsid w:val="00E731D7"/>
    <w:rsid w:val="00E753C8"/>
    <w:rsid w:val="00E84F51"/>
    <w:rsid w:val="00E93D1F"/>
    <w:rsid w:val="00E94CAF"/>
    <w:rsid w:val="00E96708"/>
    <w:rsid w:val="00E97C04"/>
    <w:rsid w:val="00EA3F98"/>
    <w:rsid w:val="00EA401F"/>
    <w:rsid w:val="00EA4760"/>
    <w:rsid w:val="00EA5ABC"/>
    <w:rsid w:val="00EB4C0C"/>
    <w:rsid w:val="00EC369D"/>
    <w:rsid w:val="00EC4415"/>
    <w:rsid w:val="00EC6395"/>
    <w:rsid w:val="00ED1489"/>
    <w:rsid w:val="00ED4BDD"/>
    <w:rsid w:val="00ED4F9D"/>
    <w:rsid w:val="00EE0941"/>
    <w:rsid w:val="00EE2757"/>
    <w:rsid w:val="00EE400C"/>
    <w:rsid w:val="00EE4347"/>
    <w:rsid w:val="00EF4854"/>
    <w:rsid w:val="00F01310"/>
    <w:rsid w:val="00F01ED5"/>
    <w:rsid w:val="00F02887"/>
    <w:rsid w:val="00F04307"/>
    <w:rsid w:val="00F04C0D"/>
    <w:rsid w:val="00F06046"/>
    <w:rsid w:val="00F105CE"/>
    <w:rsid w:val="00F12FAE"/>
    <w:rsid w:val="00F13385"/>
    <w:rsid w:val="00F146C3"/>
    <w:rsid w:val="00F148B4"/>
    <w:rsid w:val="00F15082"/>
    <w:rsid w:val="00F156D7"/>
    <w:rsid w:val="00F16E19"/>
    <w:rsid w:val="00F22D19"/>
    <w:rsid w:val="00F2392E"/>
    <w:rsid w:val="00F27E32"/>
    <w:rsid w:val="00F3669D"/>
    <w:rsid w:val="00F37141"/>
    <w:rsid w:val="00F40936"/>
    <w:rsid w:val="00F41BFF"/>
    <w:rsid w:val="00F41F34"/>
    <w:rsid w:val="00F46505"/>
    <w:rsid w:val="00F47F9C"/>
    <w:rsid w:val="00F500A2"/>
    <w:rsid w:val="00F50943"/>
    <w:rsid w:val="00F52290"/>
    <w:rsid w:val="00F5322B"/>
    <w:rsid w:val="00F53418"/>
    <w:rsid w:val="00F549EC"/>
    <w:rsid w:val="00F631AB"/>
    <w:rsid w:val="00F66800"/>
    <w:rsid w:val="00F674C6"/>
    <w:rsid w:val="00F751E0"/>
    <w:rsid w:val="00F83E3D"/>
    <w:rsid w:val="00F8572C"/>
    <w:rsid w:val="00F932E1"/>
    <w:rsid w:val="00F933EB"/>
    <w:rsid w:val="00F966EA"/>
    <w:rsid w:val="00F96A77"/>
    <w:rsid w:val="00F971AD"/>
    <w:rsid w:val="00FA2405"/>
    <w:rsid w:val="00FB0EB9"/>
    <w:rsid w:val="00FB7CB8"/>
    <w:rsid w:val="00FC32CF"/>
    <w:rsid w:val="00FC3320"/>
    <w:rsid w:val="00FD11DF"/>
    <w:rsid w:val="00FD34F5"/>
    <w:rsid w:val="00FD546E"/>
    <w:rsid w:val="00FD646A"/>
    <w:rsid w:val="00FE008A"/>
    <w:rsid w:val="00FE54E3"/>
    <w:rsid w:val="00FE6998"/>
    <w:rsid w:val="00FF2B6C"/>
    <w:rsid w:val="00FF7F7B"/>
    <w:rsid w:val="02D1459A"/>
    <w:rsid w:val="03A8514E"/>
    <w:rsid w:val="03BE77FB"/>
    <w:rsid w:val="05E741D4"/>
    <w:rsid w:val="06BB140C"/>
    <w:rsid w:val="072B223A"/>
    <w:rsid w:val="0B497B2A"/>
    <w:rsid w:val="0B5248F3"/>
    <w:rsid w:val="1085682F"/>
    <w:rsid w:val="11276A29"/>
    <w:rsid w:val="12D34C91"/>
    <w:rsid w:val="15947A11"/>
    <w:rsid w:val="15D45329"/>
    <w:rsid w:val="185726F9"/>
    <w:rsid w:val="19D50475"/>
    <w:rsid w:val="19EC1A15"/>
    <w:rsid w:val="1A034672"/>
    <w:rsid w:val="1D606CC8"/>
    <w:rsid w:val="1F2F248E"/>
    <w:rsid w:val="217E58C4"/>
    <w:rsid w:val="243B08B5"/>
    <w:rsid w:val="257E6A1F"/>
    <w:rsid w:val="25C73090"/>
    <w:rsid w:val="26441C25"/>
    <w:rsid w:val="28A4163B"/>
    <w:rsid w:val="2B341BEE"/>
    <w:rsid w:val="2E884AEC"/>
    <w:rsid w:val="316679F3"/>
    <w:rsid w:val="339B5409"/>
    <w:rsid w:val="3595693F"/>
    <w:rsid w:val="38371DB8"/>
    <w:rsid w:val="397D0857"/>
    <w:rsid w:val="3A524528"/>
    <w:rsid w:val="3A8462E0"/>
    <w:rsid w:val="3F5D1EEF"/>
    <w:rsid w:val="3F9776DF"/>
    <w:rsid w:val="41786852"/>
    <w:rsid w:val="43760F2F"/>
    <w:rsid w:val="48DF074B"/>
    <w:rsid w:val="49CF0DD0"/>
    <w:rsid w:val="4B7B4213"/>
    <w:rsid w:val="4B91641C"/>
    <w:rsid w:val="4E64540F"/>
    <w:rsid w:val="4FAB04F4"/>
    <w:rsid w:val="50D55858"/>
    <w:rsid w:val="53AE4A24"/>
    <w:rsid w:val="55237F12"/>
    <w:rsid w:val="5841341D"/>
    <w:rsid w:val="592C23B0"/>
    <w:rsid w:val="5ACF1B9E"/>
    <w:rsid w:val="5B3565EA"/>
    <w:rsid w:val="5D8D6643"/>
    <w:rsid w:val="60121C09"/>
    <w:rsid w:val="652D6EF8"/>
    <w:rsid w:val="67352039"/>
    <w:rsid w:val="6B410455"/>
    <w:rsid w:val="6B874F29"/>
    <w:rsid w:val="6C1C179C"/>
    <w:rsid w:val="6C7A3FBF"/>
    <w:rsid w:val="6ED1177D"/>
    <w:rsid w:val="6EE008A6"/>
    <w:rsid w:val="714F2C93"/>
    <w:rsid w:val="739C6BF9"/>
    <w:rsid w:val="76992C46"/>
    <w:rsid w:val="78AC487F"/>
    <w:rsid w:val="7A836735"/>
    <w:rsid w:val="7A903771"/>
    <w:rsid w:val="7C5C0087"/>
    <w:rsid w:val="7C78574C"/>
    <w:rsid w:val="7F555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3A"/>
    <w:pPr>
      <w:widowControl w:val="0"/>
      <w:jc w:val="both"/>
    </w:pPr>
    <w:rPr>
      <w:kern w:val="2"/>
      <w:sz w:val="21"/>
      <w:szCs w:val="24"/>
    </w:rPr>
  </w:style>
  <w:style w:type="paragraph" w:styleId="1">
    <w:name w:val="heading 1"/>
    <w:basedOn w:val="a"/>
    <w:next w:val="a"/>
    <w:link w:val="1Char"/>
    <w:qFormat/>
    <w:rsid w:val="004D40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D403A"/>
    <w:pPr>
      <w:jc w:val="left"/>
    </w:pPr>
  </w:style>
  <w:style w:type="paragraph" w:styleId="a4">
    <w:name w:val="Balloon Text"/>
    <w:basedOn w:val="a"/>
    <w:link w:val="Char"/>
    <w:uiPriority w:val="99"/>
    <w:semiHidden/>
    <w:unhideWhenUsed/>
    <w:qFormat/>
    <w:rsid w:val="004D403A"/>
    <w:rPr>
      <w:sz w:val="18"/>
      <w:szCs w:val="18"/>
    </w:rPr>
  </w:style>
  <w:style w:type="paragraph" w:styleId="a5">
    <w:name w:val="footer"/>
    <w:basedOn w:val="a"/>
    <w:link w:val="Char0"/>
    <w:uiPriority w:val="99"/>
    <w:unhideWhenUsed/>
    <w:qFormat/>
    <w:rsid w:val="004D403A"/>
    <w:pPr>
      <w:tabs>
        <w:tab w:val="center" w:pos="4153"/>
        <w:tab w:val="right" w:pos="8306"/>
      </w:tabs>
      <w:snapToGrid w:val="0"/>
      <w:jc w:val="left"/>
    </w:pPr>
    <w:rPr>
      <w:rFonts w:ascii="Calibri" w:hAnsi="Calibri"/>
      <w:sz w:val="18"/>
      <w:szCs w:val="18"/>
    </w:rPr>
  </w:style>
  <w:style w:type="paragraph" w:styleId="a6">
    <w:name w:val="header"/>
    <w:basedOn w:val="a"/>
    <w:link w:val="Char1"/>
    <w:uiPriority w:val="99"/>
    <w:unhideWhenUsed/>
    <w:qFormat/>
    <w:rsid w:val="004D403A"/>
    <w:pPr>
      <w:pBdr>
        <w:bottom w:val="single" w:sz="6" w:space="1" w:color="auto"/>
      </w:pBdr>
      <w:tabs>
        <w:tab w:val="center" w:pos="4153"/>
        <w:tab w:val="right" w:pos="8306"/>
      </w:tabs>
      <w:snapToGrid w:val="0"/>
      <w:jc w:val="center"/>
    </w:pPr>
    <w:rPr>
      <w:rFonts w:ascii="Calibri" w:hAnsi="Calibri"/>
      <w:sz w:val="18"/>
      <w:szCs w:val="18"/>
    </w:rPr>
  </w:style>
  <w:style w:type="character" w:styleId="a7">
    <w:name w:val="Strong"/>
    <w:basedOn w:val="a0"/>
    <w:uiPriority w:val="99"/>
    <w:qFormat/>
    <w:rsid w:val="004D403A"/>
    <w:rPr>
      <w:rFonts w:cs="Times New Roman"/>
      <w:b/>
      <w:bCs/>
    </w:rPr>
  </w:style>
  <w:style w:type="character" w:styleId="a8">
    <w:name w:val="annotation reference"/>
    <w:basedOn w:val="a0"/>
    <w:uiPriority w:val="99"/>
    <w:semiHidden/>
    <w:unhideWhenUsed/>
    <w:qFormat/>
    <w:rsid w:val="004D403A"/>
    <w:rPr>
      <w:sz w:val="21"/>
      <w:szCs w:val="21"/>
    </w:rPr>
  </w:style>
  <w:style w:type="paragraph" w:styleId="a9">
    <w:name w:val="No Spacing"/>
    <w:uiPriority w:val="99"/>
    <w:qFormat/>
    <w:rsid w:val="004D403A"/>
    <w:pPr>
      <w:widowControl w:val="0"/>
      <w:jc w:val="both"/>
    </w:pPr>
    <w:rPr>
      <w:rFonts w:ascii="Calibri" w:hAnsi="Calibri"/>
      <w:kern w:val="2"/>
      <w:sz w:val="21"/>
      <w:szCs w:val="22"/>
    </w:rPr>
  </w:style>
  <w:style w:type="character" w:customStyle="1" w:styleId="1Char">
    <w:name w:val="标题 1 Char"/>
    <w:link w:val="1"/>
    <w:qFormat/>
    <w:rsid w:val="004D403A"/>
    <w:rPr>
      <w:rFonts w:ascii="Times New Roman" w:hAnsi="Times New Roman"/>
      <w:b/>
      <w:bCs/>
      <w:kern w:val="44"/>
      <w:sz w:val="44"/>
      <w:szCs w:val="44"/>
    </w:rPr>
  </w:style>
  <w:style w:type="paragraph" w:styleId="aa">
    <w:name w:val="List Paragraph"/>
    <w:basedOn w:val="a"/>
    <w:uiPriority w:val="34"/>
    <w:qFormat/>
    <w:rsid w:val="004D403A"/>
    <w:pPr>
      <w:ind w:firstLineChars="200" w:firstLine="420"/>
    </w:pPr>
    <w:rPr>
      <w:rFonts w:ascii="Calibri" w:hAnsi="Calibri"/>
      <w:szCs w:val="22"/>
    </w:rPr>
  </w:style>
  <w:style w:type="character" w:customStyle="1" w:styleId="Char1">
    <w:name w:val="页眉 Char"/>
    <w:basedOn w:val="a0"/>
    <w:link w:val="a6"/>
    <w:uiPriority w:val="99"/>
    <w:qFormat/>
    <w:rsid w:val="004D403A"/>
    <w:rPr>
      <w:kern w:val="2"/>
      <w:sz w:val="18"/>
      <w:szCs w:val="18"/>
    </w:rPr>
  </w:style>
  <w:style w:type="character" w:customStyle="1" w:styleId="Char0">
    <w:name w:val="页脚 Char"/>
    <w:basedOn w:val="a0"/>
    <w:link w:val="a5"/>
    <w:uiPriority w:val="99"/>
    <w:qFormat/>
    <w:rsid w:val="004D403A"/>
    <w:rPr>
      <w:kern w:val="2"/>
      <w:sz w:val="18"/>
      <w:szCs w:val="18"/>
    </w:rPr>
  </w:style>
  <w:style w:type="character" w:customStyle="1" w:styleId="Char">
    <w:name w:val="批注框文本 Char"/>
    <w:basedOn w:val="a0"/>
    <w:link w:val="a4"/>
    <w:uiPriority w:val="99"/>
    <w:semiHidden/>
    <w:qFormat/>
    <w:rsid w:val="004D403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4984CDCE-CF40-429D-AF6A-7CE1E41324DD</dc:creator>
  <cp:lastModifiedBy>伍松</cp:lastModifiedBy>
  <cp:revision>263</cp:revision>
  <dcterms:created xsi:type="dcterms:W3CDTF">2020-11-18T08:31:00Z</dcterms:created>
  <dcterms:modified xsi:type="dcterms:W3CDTF">2022-07-27T08:29:00Z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